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rPr>
          <w:rFonts w:hint="eastAsia" w:ascii="楷体" w:hAnsi="楷体" w:eastAsia="楷体" w:cs="楷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pacing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福建省生育服务登记表</w:t>
      </w:r>
    </w:p>
    <w:p>
      <w:pPr>
        <w:spacing w:afterLines="0"/>
        <w:jc w:val="center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 xml:space="preserve">登记地：    县（市、区）    乡镇（街道）    村(居)（□ 男方户籍地 □女方户籍地 □现居住地） </w:t>
      </w:r>
    </w:p>
    <w:p>
      <w:pPr>
        <w:spacing w:afterLines="0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 xml:space="preserve">  登记日期：    年   月   日</w:t>
      </w:r>
    </w:p>
    <w:tbl>
      <w:tblPr>
        <w:tblStyle w:val="10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3"/>
        <w:gridCol w:w="237"/>
        <w:gridCol w:w="358"/>
        <w:gridCol w:w="612"/>
        <w:gridCol w:w="700"/>
        <w:gridCol w:w="638"/>
        <w:gridCol w:w="1625"/>
        <w:gridCol w:w="775"/>
        <w:gridCol w:w="1062"/>
        <w:gridCol w:w="15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right"/>
        </w:trPr>
        <w:tc>
          <w:tcPr>
            <w:tcW w:w="675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右栏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信息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由登记对象填写</w:t>
            </w:r>
          </w:p>
        </w:tc>
        <w:tc>
          <w:tcPr>
            <w:tcW w:w="98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登记对象</w:t>
            </w:r>
          </w:p>
        </w:tc>
        <w:tc>
          <w:tcPr>
            <w:tcW w:w="120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姓   名</w:t>
            </w:r>
          </w:p>
        </w:tc>
        <w:tc>
          <w:tcPr>
            <w:tcW w:w="70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26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公民身份号码</w:t>
            </w:r>
          </w:p>
        </w:tc>
        <w:tc>
          <w:tcPr>
            <w:tcW w:w="77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婚姻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状况</w:t>
            </w:r>
          </w:p>
        </w:tc>
        <w:tc>
          <w:tcPr>
            <w:tcW w:w="106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结婚时间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孩次及预产期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（或分娩时间）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男方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1425" w:type="dxa"/>
            <w:gridSpan w:val="2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    ）孩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女方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年   月</w:t>
            </w:r>
          </w:p>
        </w:tc>
        <w:tc>
          <w:tcPr>
            <w:tcW w:w="142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 w:val="restart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现有子女情况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（含收养、送养、遗弃、再婚的子女）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afterLines="0"/>
              <w:ind w:firstLine="9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spacing w:afterLines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3262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备 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 w:val="continue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 w:val="continue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 w:val="continue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 w:val="continue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 w:val="continue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 w:val="continue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 w:val="continue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家庭地址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(居住地)</w:t>
            </w:r>
          </w:p>
        </w:tc>
        <w:tc>
          <w:tcPr>
            <w:tcW w:w="3933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市   县（区）    乡镇（街道）   （村）社区    门牌号</w:t>
            </w:r>
          </w:p>
        </w:tc>
        <w:tc>
          <w:tcPr>
            <w:tcW w:w="19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男方联系电话</w:t>
            </w:r>
          </w:p>
        </w:tc>
        <w:tc>
          <w:tcPr>
            <w:tcW w:w="127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933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女方联系电话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男方户籍地</w:t>
            </w:r>
          </w:p>
        </w:tc>
        <w:tc>
          <w:tcPr>
            <w:tcW w:w="7195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省     市     县（区）   乡镇（街道）   （村）社区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right"/>
        </w:trPr>
        <w:tc>
          <w:tcPr>
            <w:tcW w:w="675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女方户籍地</w:t>
            </w:r>
          </w:p>
        </w:tc>
        <w:tc>
          <w:tcPr>
            <w:tcW w:w="7195" w:type="dxa"/>
            <w:gridSpan w:val="9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省     市     县（区）   乡镇（街道）   （村）社区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right"/>
        </w:trPr>
        <w:tc>
          <w:tcPr>
            <w:tcW w:w="1895" w:type="dxa"/>
            <w:gridSpan w:val="3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个人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承诺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声明</w:t>
            </w:r>
          </w:p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195" w:type="dxa"/>
            <w:gridSpan w:val="9"/>
            <w:tcBorders>
              <w:top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spacing w:afterLines="0" w:line="360" w:lineRule="exact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以上表格内容由本人如实填报，愿意接受各方监督。如存在虚假信息，愿意承担一切法律责任。</w:t>
            </w:r>
          </w:p>
          <w:p>
            <w:pPr>
              <w:spacing w:line="420" w:lineRule="exact"/>
              <w:ind w:firstLine="360" w:firstLineChars="2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承诺人男方（自拍认证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签名并按手印）：   女方（自拍认证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签名并按手印）：         </w:t>
            </w:r>
          </w:p>
          <w:p>
            <w:pPr>
              <w:spacing w:afterLines="0" w:line="420" w:lineRule="exact"/>
              <w:ind w:firstLine="360" w:firstLineChars="2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被委托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人（签名并按手印）：         </w:t>
            </w:r>
          </w:p>
          <w:p>
            <w:pPr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right"/>
        </w:trPr>
        <w:tc>
          <w:tcPr>
            <w:tcW w:w="1895" w:type="dxa"/>
            <w:gridSpan w:val="3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乡镇（街道）、村（居）核实结论</w:t>
            </w:r>
          </w:p>
        </w:tc>
        <w:tc>
          <w:tcPr>
            <w:tcW w:w="7195" w:type="dxa"/>
            <w:gridSpan w:val="9"/>
            <w:noWrap w:val="0"/>
            <w:vAlign w:val="top"/>
          </w:tcPr>
          <w:p>
            <w:pPr>
              <w:widowControl/>
              <w:spacing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  <w:p>
            <w:pPr>
              <w:widowControl/>
              <w:spacing w:afterLines="0"/>
              <w:ind w:firstLine="36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经□核实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，该孩次生育符合《福建省人口与计划生育条例》，属于政策内生育。   </w:t>
            </w:r>
          </w:p>
          <w:p>
            <w:pPr>
              <w:widowControl/>
              <w:spacing w:afterLines="0"/>
              <w:ind w:firstLine="36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经□核实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，该孩次生育不符合《福建省人口与计划生育条例》规定，属于政策外生育。</w:t>
            </w:r>
          </w:p>
          <w:p>
            <w:pPr>
              <w:widowControl/>
              <w:spacing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</w:t>
            </w:r>
          </w:p>
          <w:p>
            <w:pPr>
              <w:spacing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经办人：          联系电话：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登记机关：（盖章）</w:t>
            </w:r>
          </w:p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right"/>
        </w:trPr>
        <w:tc>
          <w:tcPr>
            <w:tcW w:w="18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登记号</w:t>
            </w:r>
          </w:p>
        </w:tc>
        <w:tc>
          <w:tcPr>
            <w:tcW w:w="7195" w:type="dxa"/>
            <w:gridSpan w:val="9"/>
            <w:noWrap w:val="0"/>
            <w:vAlign w:val="center"/>
          </w:tcPr>
          <w:p>
            <w:pPr>
              <w:spacing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</w:tbl>
    <w:p>
      <w:pPr>
        <w:pStyle w:val="3"/>
        <w:widowControl/>
        <w:spacing w:before="0" w:beforeAutospacing="0" w:after="0" w:afterLines="0" w:afterAutospacing="0" w:line="3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仿宋_GB2312" w:hAnsi="仿宋_GB2312" w:eastAsia="仿宋_GB2312" w:cs="仿宋_GB2312"/>
          <w:color w:val="FF0000"/>
          <w:sz w:val="24"/>
          <w:szCs w:val="24"/>
        </w:rPr>
        <w:t xml:space="preserve">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 </w:t>
      </w:r>
    </w:p>
    <w:p>
      <w:pPr>
        <w:pStyle w:val="3"/>
        <w:widowControl/>
        <w:snapToGrid w:val="0"/>
        <w:spacing w:before="0" w:beforeAutospacing="0" w:after="0" w:afterLines="0" w:afterAutospacing="0" w:line="420" w:lineRule="exact"/>
        <w:jc w:val="center"/>
        <w:rPr>
          <w:rFonts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 w:val="0"/>
          <w:sz w:val="36"/>
          <w:szCs w:val="36"/>
        </w:rPr>
        <w:t>《福建省生育服务登记表》填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报</w:t>
      </w:r>
      <w:r>
        <w:rPr>
          <w:rFonts w:ascii="方正小标宋简体" w:hAnsi="方正小标宋简体" w:eastAsia="方正小标宋简体" w:cs="方正小标宋简体"/>
          <w:b w:val="0"/>
          <w:sz w:val="36"/>
          <w:szCs w:val="36"/>
        </w:rPr>
        <w:t>说明</w:t>
      </w:r>
    </w:p>
    <w:p>
      <w:pPr>
        <w:spacing w:afterLines="0"/>
        <w:rPr>
          <w:rFonts w:hint="eastAsia" w:ascii="仿宋_GB2312" w:hAnsi="仿宋_GB2312" w:eastAsia="仿宋_GB2312" w:cs="仿宋_GB2312"/>
          <w:sz w:val="24"/>
        </w:rPr>
      </w:pP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一、登记地、登记日期、登记对象相关信息、承诺声明由登记对象负责填</w:t>
      </w:r>
      <w:r>
        <w:rPr>
          <w:rFonts w:hint="eastAsia" w:ascii="仿宋_GB2312" w:hAnsi="仿宋_GB2312" w:eastAsia="仿宋_GB2312" w:cs="仿宋_GB2312"/>
          <w:lang w:eastAsia="zh-CN"/>
        </w:rPr>
        <w:t>报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乡镇（街道）、村（居）核实结论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和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登记号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由乡镇（街道）、村（居）办理登记工作人员负责填</w:t>
      </w:r>
      <w:r>
        <w:rPr>
          <w:rFonts w:hint="eastAsia" w:ascii="仿宋_GB2312" w:hAnsi="仿宋_GB2312" w:eastAsia="仿宋_GB2312" w:cs="仿宋_GB2312"/>
          <w:lang w:eastAsia="zh-CN"/>
        </w:rPr>
        <w:t>报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</w:t>
      </w:r>
      <w:r>
        <w:rPr>
          <w:rFonts w:hint="eastAsia" w:ascii="仿宋_GB2312" w:hAnsi="仿宋_GB2312" w:eastAsia="仿宋_GB2312" w:cs="仿宋_GB2312"/>
          <w:lang w:eastAsia="zh-CN"/>
        </w:rPr>
        <w:t>二</w:t>
      </w:r>
      <w:r>
        <w:rPr>
          <w:rFonts w:hint="eastAsia" w:ascii="仿宋_GB2312" w:hAnsi="仿宋_GB2312" w:eastAsia="仿宋_GB2312" w:cs="仿宋_GB2312"/>
        </w:rPr>
        <w:t>、登记对象填</w:t>
      </w:r>
      <w:r>
        <w:rPr>
          <w:rFonts w:hint="eastAsia" w:ascii="仿宋_GB2312" w:hAnsi="仿宋_GB2312" w:eastAsia="仿宋_GB2312" w:cs="仿宋_GB2312"/>
          <w:lang w:eastAsia="zh-CN"/>
        </w:rPr>
        <w:t>报</w:t>
      </w:r>
      <w:r>
        <w:rPr>
          <w:rFonts w:hint="eastAsia" w:ascii="仿宋_GB2312" w:hAnsi="仿宋_GB2312" w:eastAsia="仿宋_GB2312" w:cs="仿宋_GB2312"/>
        </w:rPr>
        <w:t>说明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1、登记地：填</w:t>
      </w:r>
      <w:r>
        <w:rPr>
          <w:rFonts w:hint="eastAsia" w:ascii="仿宋_GB2312" w:hAnsi="仿宋_GB2312" w:eastAsia="仿宋_GB2312" w:cs="仿宋_GB2312"/>
          <w:lang w:eastAsia="zh-CN"/>
        </w:rPr>
        <w:t>报</w:t>
      </w:r>
      <w:r>
        <w:rPr>
          <w:rFonts w:hint="eastAsia" w:ascii="仿宋_GB2312" w:hAnsi="仿宋_GB2312" w:eastAsia="仿宋_GB2312" w:cs="仿宋_GB2312"/>
        </w:rPr>
        <w:t>生育服务登记所在行政地区，并在男方户籍地、女方户籍地、现居住地相应的方格内打“</w:t>
      </w:r>
      <w:r>
        <w:rPr>
          <w:rFonts w:ascii="Arial" w:hAnsi="Arial" w:eastAsia="仿宋_GB2312" w:cs="Arial"/>
        </w:rPr>
        <w:t>√</w:t>
      </w:r>
      <w:r>
        <w:rPr>
          <w:rFonts w:hint="eastAsia" w:ascii="仿宋_GB2312" w:hAnsi="仿宋_GB2312" w:eastAsia="仿宋_GB2312" w:cs="仿宋_GB2312"/>
        </w:rPr>
        <w:t>”。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2、男方、女方姓名：</w:t>
      </w:r>
      <w:r>
        <w:rPr>
          <w:rFonts w:hint="eastAsia" w:ascii="仿宋_GB2312" w:hAnsi="仿宋_GB2312" w:eastAsia="仿宋_GB2312" w:cs="仿宋_GB2312"/>
          <w:lang w:eastAsia="zh-CN"/>
        </w:rPr>
        <w:t>应与所</w:t>
      </w:r>
      <w:r>
        <w:rPr>
          <w:rFonts w:hint="eastAsia" w:ascii="仿宋_GB2312" w:hAnsi="仿宋_GB2312" w:eastAsia="仿宋_GB2312" w:cs="仿宋_GB2312"/>
        </w:rPr>
        <w:t>持有</w:t>
      </w:r>
      <w:r>
        <w:rPr>
          <w:rFonts w:hint="eastAsia" w:ascii="仿宋_GB2312" w:hAnsi="仿宋_GB2312" w:eastAsia="仿宋_GB2312" w:cs="仿宋_GB2312"/>
          <w:lang w:eastAsia="zh-CN"/>
        </w:rPr>
        <w:t>的</w:t>
      </w:r>
      <w:r>
        <w:rPr>
          <w:rFonts w:hint="eastAsia" w:ascii="仿宋_GB2312" w:hAnsi="仿宋_GB2312" w:eastAsia="仿宋_GB2312" w:cs="仿宋_GB2312"/>
        </w:rPr>
        <w:t>身份证姓名</w:t>
      </w:r>
      <w:r>
        <w:rPr>
          <w:rFonts w:hint="eastAsia" w:ascii="仿宋_GB2312" w:hAnsi="仿宋_GB2312" w:eastAsia="仿宋_GB2312" w:cs="仿宋_GB2312"/>
          <w:lang w:eastAsia="zh-CN"/>
        </w:rPr>
        <w:t>一致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3、婚姻状况：已婚</w:t>
      </w:r>
      <w:r>
        <w:rPr>
          <w:rFonts w:hint="eastAsia" w:ascii="仿宋_GB2312" w:hAnsi="仿宋_GB2312" w:eastAsia="仿宋_GB2312" w:cs="仿宋_GB2312"/>
          <w:lang w:eastAsia="zh-CN"/>
        </w:rPr>
        <w:t>生育填报</w:t>
      </w:r>
      <w:r>
        <w:rPr>
          <w:rFonts w:hint="eastAsia" w:ascii="仿宋_GB2312" w:hAnsi="仿宋_GB2312" w:eastAsia="仿宋_GB2312" w:cs="仿宋_GB2312"/>
        </w:rPr>
        <w:t>初婚、再婚</w:t>
      </w:r>
      <w:r>
        <w:rPr>
          <w:rFonts w:hint="eastAsia" w:ascii="仿宋_GB2312" w:hAnsi="仿宋_GB2312" w:eastAsia="仿宋_GB2312" w:cs="仿宋_GB2312"/>
          <w:lang w:eastAsia="zh-CN"/>
        </w:rPr>
        <w:t>或</w:t>
      </w:r>
      <w:r>
        <w:rPr>
          <w:rFonts w:hint="eastAsia" w:ascii="仿宋_GB2312" w:hAnsi="仿宋_GB2312" w:eastAsia="仿宋_GB2312" w:cs="仿宋_GB2312"/>
        </w:rPr>
        <w:t>复婚。未婚生育</w:t>
      </w:r>
      <w:r>
        <w:rPr>
          <w:rFonts w:hint="eastAsia" w:ascii="仿宋_GB2312" w:hAnsi="仿宋_GB2312" w:eastAsia="仿宋_GB2312" w:cs="仿宋_GB2312"/>
          <w:lang w:eastAsia="zh-CN"/>
        </w:rPr>
        <w:t>或婚外生育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eastAsia="zh-CN"/>
        </w:rPr>
        <w:t>应</w:t>
      </w:r>
      <w:r>
        <w:rPr>
          <w:rFonts w:hint="eastAsia" w:ascii="仿宋_GB2312" w:hAnsi="仿宋_GB2312" w:eastAsia="仿宋_GB2312" w:cs="仿宋_GB2312"/>
        </w:rPr>
        <w:t>注明男女双方具体婚姻状况</w:t>
      </w:r>
      <w:r>
        <w:rPr>
          <w:rFonts w:hint="eastAsia" w:ascii="仿宋_GB2312" w:hAnsi="仿宋_GB2312" w:eastAsia="仿宋_GB2312" w:cs="仿宋_GB2312"/>
          <w:lang w:eastAsia="zh-CN"/>
        </w:rPr>
        <w:t>（已婚或未婚）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widowControl/>
        <w:spacing w:afterLines="0" w:line="0" w:lineRule="atLeas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4、结婚时间：依据上传的结婚证登记时间。</w:t>
      </w:r>
    </w:p>
    <w:p>
      <w:pPr>
        <w:widowControl/>
        <w:spacing w:afterLines="0" w:line="0" w:lineRule="atLeas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5、孩次及预产期：“孩次”指夫妻双方生育的孩子总数的排序。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子女</w:t>
      </w:r>
      <w:r>
        <w:rPr>
          <w:rFonts w:hint="eastAsia" w:ascii="仿宋_GB2312" w:hAnsi="仿宋_GB2312" w:eastAsia="仿宋_GB2312" w:cs="仿宋_GB2312"/>
          <w:sz w:val="24"/>
        </w:rPr>
        <w:t>数含夫妻送养、遗弃子女，不含收养、再婚前的子女。分娩前进行登记的填写预产期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即</w:t>
      </w:r>
      <w:r>
        <w:rPr>
          <w:rFonts w:hint="eastAsia" w:ascii="仿宋_GB2312" w:hAnsi="仿宋_GB2312" w:eastAsia="仿宋_GB2312" w:cs="仿宋_GB2312"/>
          <w:sz w:val="24"/>
        </w:rPr>
        <w:t>预计分娩的日期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</w:rPr>
        <w:t>分娩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后进行登记的</w:t>
      </w:r>
      <w:r>
        <w:rPr>
          <w:rFonts w:hint="eastAsia" w:ascii="仿宋_GB2312" w:hAnsi="仿宋_GB2312" w:eastAsia="仿宋_GB2312" w:cs="仿宋_GB2312"/>
          <w:sz w:val="24"/>
        </w:rPr>
        <w:t>，填写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实际</w:t>
      </w:r>
      <w:r>
        <w:rPr>
          <w:rFonts w:hint="eastAsia" w:ascii="仿宋_GB2312" w:hAnsi="仿宋_GB2312" w:eastAsia="仿宋_GB2312" w:cs="仿宋_GB2312"/>
          <w:sz w:val="24"/>
        </w:rPr>
        <w:t>分娩日期。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6、现有子女情况：含收养、送养、遗弃、再婚的子女，并在右边备注栏注明“收养、送养、遗弃、再婚</w:t>
      </w:r>
      <w:r>
        <w:rPr>
          <w:rFonts w:hint="eastAsia" w:ascii="仿宋_GB2312" w:hAnsi="仿宋_GB2312" w:eastAsia="仿宋_GB2312" w:cs="仿宋_GB2312"/>
          <w:lang w:eastAsia="zh-CN"/>
        </w:rPr>
        <w:t>前生育、境外定居、不在境内定居（针对港澳台地区）</w:t>
      </w:r>
      <w:r>
        <w:rPr>
          <w:rFonts w:hint="eastAsia" w:ascii="仿宋_GB2312" w:hAnsi="仿宋_GB2312" w:eastAsia="仿宋_GB2312" w:cs="仿宋_GB2312"/>
        </w:rPr>
        <w:t>”</w:t>
      </w:r>
      <w:r>
        <w:rPr>
          <w:rFonts w:hint="eastAsia" w:ascii="仿宋_GB2312" w:hAnsi="仿宋_GB2312" w:eastAsia="仿宋_GB2312" w:cs="仿宋_GB2312"/>
          <w:lang w:eastAsia="zh-CN"/>
        </w:rPr>
        <w:t>等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7、个人承诺声明：</w:t>
      </w:r>
      <w:r>
        <w:rPr>
          <w:rFonts w:hint="eastAsia" w:ascii="仿宋_GB2312" w:hAnsi="仿宋_GB2312" w:eastAsia="仿宋_GB2312" w:cs="仿宋_GB2312"/>
          <w:lang w:eastAsia="zh-CN"/>
        </w:rPr>
        <w:t>男女双方对填报内容真实性负责并做出</w:t>
      </w:r>
      <w:r>
        <w:rPr>
          <w:rFonts w:hint="eastAsia" w:ascii="仿宋_GB2312" w:hAnsi="仿宋_GB2312" w:eastAsia="仿宋_GB2312" w:cs="仿宋_GB2312"/>
        </w:rPr>
        <w:t>承诺</w:t>
      </w:r>
      <w:r>
        <w:rPr>
          <w:rFonts w:hint="eastAsia" w:ascii="仿宋_GB2312" w:hAnsi="仿宋_GB2312" w:eastAsia="仿宋_GB2312" w:cs="仿宋_GB2312"/>
          <w:lang w:eastAsia="zh-CN"/>
        </w:rPr>
        <w:t>声明。网络办理，</w:t>
      </w:r>
      <w:r>
        <w:rPr>
          <w:rFonts w:hint="eastAsia" w:ascii="仿宋_GB2312" w:hAnsi="仿宋_GB2312" w:eastAsia="仿宋_GB2312" w:cs="仿宋_GB2312"/>
        </w:rPr>
        <w:t>承诺男、女双方以自拍认证确认。以自拍认证确认</w:t>
      </w:r>
      <w:r>
        <w:rPr>
          <w:rFonts w:hint="eastAsia" w:ascii="仿宋_GB2312" w:hAnsi="仿宋_GB2312" w:eastAsia="仿宋_GB2312" w:cs="仿宋_GB2312"/>
          <w:lang w:eastAsia="zh-CN"/>
        </w:rPr>
        <w:t>的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eastAsia="zh-CN"/>
        </w:rPr>
        <w:t>可以男女双方合拍，也可以男女各自单拍</w:t>
      </w:r>
      <w:r>
        <w:rPr>
          <w:rFonts w:hint="eastAsia" w:ascii="仿宋_GB2312" w:hAnsi="仿宋_GB2312" w:eastAsia="仿宋_GB2312" w:cs="仿宋_GB2312"/>
        </w:rPr>
        <w:t>，不能用照片替代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属于委托代办的，需填写委托书并请</w:t>
      </w:r>
      <w:r>
        <w:rPr>
          <w:rFonts w:hint="eastAsia" w:ascii="仿宋_GB2312" w:hAnsi="仿宋_GB2312" w:eastAsia="仿宋_GB2312" w:cs="仿宋_GB2312"/>
          <w:lang w:eastAsia="zh-CN"/>
        </w:rPr>
        <w:t>被</w:t>
      </w:r>
      <w:r>
        <w:rPr>
          <w:rFonts w:hint="eastAsia" w:ascii="仿宋_GB2312" w:hAnsi="仿宋_GB2312" w:eastAsia="仿宋_GB2312" w:cs="仿宋_GB2312"/>
        </w:rPr>
        <w:t>委托人进行承诺，承诺以签名并按手印确认。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、乡镇（街道）、村（居）</w:t>
      </w:r>
      <w:r>
        <w:rPr>
          <w:rFonts w:hint="eastAsia" w:ascii="仿宋_GB2312" w:hAnsi="仿宋_GB2312" w:eastAsia="仿宋_GB2312" w:cs="仿宋_GB2312"/>
          <w:lang w:eastAsia="zh-CN"/>
        </w:rPr>
        <w:t>办理登记工作人员</w:t>
      </w:r>
      <w:r>
        <w:rPr>
          <w:rFonts w:hint="eastAsia" w:ascii="仿宋_GB2312" w:hAnsi="仿宋_GB2312" w:eastAsia="仿宋_GB2312" w:cs="仿宋_GB2312"/>
        </w:rPr>
        <w:t>填</w:t>
      </w:r>
      <w:r>
        <w:rPr>
          <w:rFonts w:hint="eastAsia" w:ascii="仿宋_GB2312" w:hAnsi="仿宋_GB2312" w:eastAsia="仿宋_GB2312" w:cs="仿宋_GB2312"/>
          <w:lang w:eastAsia="zh-CN"/>
        </w:rPr>
        <w:t>报</w:t>
      </w:r>
      <w:r>
        <w:rPr>
          <w:rFonts w:hint="eastAsia" w:ascii="仿宋_GB2312" w:hAnsi="仿宋_GB2312" w:eastAsia="仿宋_GB2312" w:cs="仿宋_GB2312"/>
        </w:rPr>
        <w:t>说明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1、乡镇（街道）、村（居）办理登记工作人员要认真核实登记信息，在核实结论栏目相应的方格内打“</w:t>
      </w:r>
      <w:r>
        <w:rPr>
          <w:rFonts w:ascii="Arial" w:hAnsi="Arial" w:eastAsia="仿宋_GB2312" w:cs="Arial"/>
        </w:rPr>
        <w:t>√</w:t>
      </w:r>
      <w:r>
        <w:rPr>
          <w:rFonts w:hint="eastAsia" w:ascii="仿宋_GB2312" w:hAnsi="仿宋_GB2312" w:eastAsia="仿宋_GB2312" w:cs="仿宋_GB2312"/>
        </w:rPr>
        <w:t>”。如发现人口信息不全，应及时补充采集。</w:t>
      </w:r>
    </w:p>
    <w:p>
      <w:pPr>
        <w:pStyle w:val="9"/>
        <w:widowControl/>
        <w:spacing w:before="0" w:beforeAutospacing="0" w:after="0" w:afterLines="0" w:afterAutospacing="0" w:line="360" w:lineRule="exact"/>
        <w:ind w:firstLine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2、登记号为20位数字编码，由12位区划代码（市、县、乡、村）+2位年份代码（年份后两位）+1位孩次（1孩为“1”，2孩为“2”，3孩为“3”，4孩及以上为“4”）+4位流水号+1位识别码（1为线下登记类别，2为网上登记类别）。</w:t>
      </w:r>
    </w:p>
    <w:p>
      <w:pPr>
        <w:pStyle w:val="9"/>
        <w:widowControl/>
        <w:spacing w:before="0" w:beforeAutospacing="0" w:after="0" w:afterLines="0" w:afterAutospacing="0" w:line="360" w:lineRule="exact"/>
        <w:ind w:firstLine="48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四</w:t>
      </w:r>
      <w:r>
        <w:rPr>
          <w:rFonts w:hint="eastAsia" w:ascii="仿宋_GB2312" w:hAnsi="仿宋_GB2312" w:eastAsia="仿宋_GB2312" w:cs="仿宋_GB2312"/>
        </w:rPr>
        <w:t>、生育登记需提</w:t>
      </w:r>
      <w:r>
        <w:rPr>
          <w:rFonts w:hint="eastAsia" w:ascii="仿宋_GB2312" w:hAnsi="仿宋_GB2312" w:eastAsia="仿宋_GB2312" w:cs="仿宋_GB2312"/>
          <w:lang w:eastAsia="zh-CN"/>
        </w:rPr>
        <w:t>供的材料（有电子证照的可以直接使用）</w:t>
      </w:r>
    </w:p>
    <w:p>
      <w:pPr>
        <w:pStyle w:val="9"/>
        <w:widowControl/>
        <w:spacing w:before="0" w:beforeAutospacing="0" w:after="0" w:afterLines="0" w:afterAutospacing="0" w:line="360" w:lineRule="exact"/>
        <w:ind w:firstLine="48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登记对象双方的身份证正反面扫描件或拍照照片。</w:t>
      </w:r>
    </w:p>
    <w:p>
      <w:pPr>
        <w:pStyle w:val="9"/>
        <w:widowControl/>
        <w:spacing w:before="0" w:beforeAutospacing="0" w:after="0" w:afterLines="0" w:afterAutospacing="0" w:line="360" w:lineRule="exact"/>
        <w:ind w:firstLine="4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2.登记对象双方</w:t>
      </w:r>
      <w:r>
        <w:rPr>
          <w:rFonts w:hint="eastAsia" w:ascii="仿宋_GB2312" w:hAnsi="仿宋_GB2312" w:eastAsia="仿宋_GB2312" w:cs="仿宋_GB2312"/>
        </w:rPr>
        <w:t>户口簿</w:t>
      </w:r>
      <w:r>
        <w:rPr>
          <w:rFonts w:hint="eastAsia" w:ascii="仿宋_GB2312" w:hAnsi="仿宋_GB2312" w:eastAsia="仿宋_GB2312" w:cs="仿宋_GB2312"/>
          <w:lang w:eastAsia="zh-CN"/>
        </w:rPr>
        <w:t>内容扫描件或拍照照片。</w:t>
      </w:r>
    </w:p>
    <w:p>
      <w:pPr>
        <w:pStyle w:val="9"/>
        <w:widowControl/>
        <w:spacing w:before="0" w:beforeAutospacing="0" w:after="0" w:afterLines="0" w:afterAutospacing="0" w:line="360" w:lineRule="exact"/>
        <w:ind w:firstLine="4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结婚证（未婚生育可不提供）</w:t>
      </w:r>
      <w:r>
        <w:rPr>
          <w:rFonts w:hint="eastAsia" w:ascii="仿宋_GB2312" w:hAnsi="仿宋_GB2312" w:eastAsia="仿宋_GB2312" w:cs="仿宋_GB2312"/>
          <w:lang w:eastAsia="zh-CN"/>
        </w:rPr>
        <w:t>扫描件或拍照照片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Lines="0" w:afterAutospacing="0" w:line="360" w:lineRule="exact"/>
        <w:ind w:firstLine="4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有下列情</w:t>
      </w:r>
      <w:r>
        <w:rPr>
          <w:rFonts w:hint="eastAsia" w:ascii="仿宋_GB2312" w:hAnsi="仿宋_GB2312" w:eastAsia="仿宋_GB2312" w:cs="仿宋_GB2312"/>
          <w:lang w:eastAsia="zh-CN"/>
        </w:rPr>
        <w:t>形</w:t>
      </w:r>
      <w:r>
        <w:rPr>
          <w:rFonts w:hint="eastAsia" w:ascii="仿宋_GB2312" w:hAnsi="仿宋_GB2312" w:eastAsia="仿宋_GB2312" w:cs="仿宋_GB2312"/>
        </w:rPr>
        <w:t>的，还需提供以下证明材料：</w:t>
      </w:r>
    </w:p>
    <w:p>
      <w:pPr>
        <w:pStyle w:val="9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委托登记，需提供委托书和被委托人的身份证复印件。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</w:rPr>
        <w:t>生育</w:t>
      </w:r>
      <w:r>
        <w:rPr>
          <w:rFonts w:hint="eastAsia" w:ascii="仿宋_GB2312" w:hAnsi="仿宋_GB2312" w:eastAsia="仿宋_GB2312" w:cs="仿宋_GB2312"/>
          <w:lang w:eastAsia="zh-CN"/>
        </w:rPr>
        <w:t>后进行生育</w:t>
      </w:r>
      <w:r>
        <w:rPr>
          <w:rFonts w:hint="eastAsia" w:ascii="仿宋_GB2312" w:hAnsi="仿宋_GB2312" w:eastAsia="仿宋_GB2312" w:cs="仿宋_GB2312"/>
        </w:rPr>
        <w:t>登记</w:t>
      </w:r>
      <w:r>
        <w:rPr>
          <w:rFonts w:hint="eastAsia" w:ascii="仿宋_GB2312" w:hAnsi="仿宋_GB2312" w:eastAsia="仿宋_GB2312" w:cs="仿宋_GB2312"/>
          <w:lang w:eastAsia="zh-CN"/>
        </w:rPr>
        <w:t>的</w:t>
      </w:r>
      <w:r>
        <w:rPr>
          <w:rFonts w:hint="eastAsia" w:ascii="仿宋_GB2312" w:hAnsi="仿宋_GB2312" w:eastAsia="仿宋_GB2312" w:cs="仿宋_GB2312"/>
        </w:rPr>
        <w:t>，需提供已出生婴儿的《出生医学证明》</w:t>
      </w:r>
      <w:r>
        <w:rPr>
          <w:rFonts w:hint="eastAsia" w:ascii="仿宋_GB2312" w:hAnsi="仿宋_GB2312" w:eastAsia="仿宋_GB2312" w:cs="仿宋_GB2312"/>
          <w:lang w:eastAsia="zh-CN"/>
        </w:rPr>
        <w:t>扫描件或拍照照片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、依法收养</w:t>
      </w:r>
      <w:r>
        <w:rPr>
          <w:rFonts w:hint="eastAsia" w:ascii="仿宋_GB2312" w:hAnsi="仿宋_GB2312" w:eastAsia="仿宋_GB2312" w:cs="仿宋_GB2312"/>
          <w:lang w:eastAsia="zh-CN"/>
        </w:rPr>
        <w:t>的</w:t>
      </w:r>
      <w:r>
        <w:rPr>
          <w:rFonts w:hint="eastAsia" w:ascii="仿宋_GB2312" w:hAnsi="仿宋_GB2312" w:eastAsia="仿宋_GB2312" w:cs="仿宋_GB2312"/>
        </w:rPr>
        <w:t>子女</w:t>
      </w:r>
      <w:r>
        <w:rPr>
          <w:rFonts w:hint="eastAsia" w:ascii="仿宋_GB2312" w:hAnsi="仿宋_GB2312" w:eastAsia="仿宋_GB2312" w:cs="仿宋_GB2312"/>
          <w:lang w:eastAsia="zh-CN"/>
        </w:rPr>
        <w:t>应</w:t>
      </w:r>
      <w:r>
        <w:rPr>
          <w:rFonts w:hint="eastAsia" w:ascii="仿宋_GB2312" w:hAnsi="仿宋_GB2312" w:eastAsia="仿宋_GB2312" w:cs="仿宋_GB2312"/>
        </w:rPr>
        <w:t>提供由民政部门出具的《收养证》</w:t>
      </w:r>
      <w:r>
        <w:rPr>
          <w:rFonts w:hint="eastAsia" w:ascii="仿宋_GB2312" w:hAnsi="仿宋_GB2312" w:eastAsia="仿宋_GB2312" w:cs="仿宋_GB2312"/>
          <w:lang w:eastAsia="zh-CN"/>
        </w:rPr>
        <w:t>扫描件或拍照照片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、再婚夫妻生育登记，需提供一方或双方离婚证、法院判决书或调解书</w:t>
      </w:r>
      <w:r>
        <w:rPr>
          <w:rFonts w:hint="eastAsia" w:ascii="仿宋_GB2312" w:hAnsi="仿宋_GB2312" w:eastAsia="仿宋_GB2312" w:cs="仿宋_GB2312"/>
          <w:lang w:eastAsia="zh-CN"/>
        </w:rPr>
        <w:t>扫描件或拍照照片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Lines="0" w:afterAutospacing="0" w:line="360" w:lineRule="exact"/>
        <w:ind w:firstLine="4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、根据《福建省人口与计划生育条例》（以下简称《条例》）第十</w:t>
      </w:r>
      <w:r>
        <w:rPr>
          <w:rFonts w:hint="eastAsia" w:ascii="仿宋_GB2312" w:hAnsi="仿宋_GB2312" w:eastAsia="仿宋_GB2312" w:cs="仿宋_GB2312"/>
          <w:lang w:eastAsia="zh-CN"/>
        </w:rPr>
        <w:t>一</w:t>
      </w:r>
      <w:r>
        <w:rPr>
          <w:rFonts w:hint="eastAsia" w:ascii="仿宋_GB2312" w:hAnsi="仿宋_GB2312" w:eastAsia="仿宋_GB2312" w:cs="仿宋_GB2312"/>
        </w:rPr>
        <w:t>条登记，需分别提供子女死亡证明、设区市以上病残儿医学鉴定组的书面鉴定结论</w:t>
      </w:r>
      <w:r>
        <w:rPr>
          <w:rFonts w:hint="eastAsia" w:ascii="仿宋_GB2312" w:hAnsi="仿宋_GB2312" w:eastAsia="仿宋_GB2312" w:cs="仿宋_GB2312"/>
          <w:lang w:eastAsia="zh-CN"/>
        </w:rPr>
        <w:t>扫描件或拍照照片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Lines="0" w:afterAutospacing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</w:rPr>
        <w:t>、根据《条例》第十二条第一款登记，需提供由户籍管理部门（或侨务部门）出具的回国定居证明和回国定居前所生子女在境外定居证明</w:t>
      </w:r>
      <w:r>
        <w:rPr>
          <w:rFonts w:hint="eastAsia" w:ascii="仿宋_GB2312" w:hAnsi="仿宋_GB2312" w:eastAsia="仿宋_GB2312" w:cs="仿宋_GB2312"/>
          <w:lang w:eastAsia="zh-CN"/>
        </w:rPr>
        <w:t>扫描件或拍照照片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Lines="0" w:afterAutospacing="0" w:line="360" w:lineRule="exact"/>
        <w:ind w:firstLine="4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、根据《条例》第十三条第一款登记，需提供一方婚前或双方婚后所生子女在境外定居的证明</w:t>
      </w:r>
      <w:r>
        <w:rPr>
          <w:rFonts w:hint="eastAsia" w:ascii="仿宋_GB2312" w:hAnsi="仿宋_GB2312" w:eastAsia="仿宋_GB2312" w:cs="仿宋_GB2312"/>
          <w:lang w:eastAsia="zh-CN"/>
        </w:rPr>
        <w:t>扫描件或拍照照片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9"/>
        <w:widowControl/>
        <w:spacing w:before="0" w:beforeAutospacing="0" w:after="0" w:afterLines="0" w:afterAutospacing="0" w:line="360" w:lineRule="exact"/>
        <w:ind w:firstLine="480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</w:rPr>
      </w:pPr>
    </w:p>
    <w:p>
      <w:pPr>
        <w:pStyle w:val="9"/>
        <w:widowControl/>
        <w:spacing w:after="0" w:line="360" w:lineRule="exact"/>
        <w:rPr>
          <w:rFonts w:hint="eastAsia" w:ascii="仿宋_GB2312" w:hAnsi="仿宋_GB2312" w:eastAsia="仿宋_GB2312" w:cs="仿宋_GB2312"/>
          <w:lang w:val="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ACEED"/>
    <w:rsid w:val="00007836"/>
    <w:rsid w:val="000F2138"/>
    <w:rsid w:val="001227C0"/>
    <w:rsid w:val="001D2EDD"/>
    <w:rsid w:val="002A6191"/>
    <w:rsid w:val="008C12B6"/>
    <w:rsid w:val="00967F41"/>
    <w:rsid w:val="00A32DF1"/>
    <w:rsid w:val="00A44A7A"/>
    <w:rsid w:val="00C11A69"/>
    <w:rsid w:val="046E2CEB"/>
    <w:rsid w:val="079571CA"/>
    <w:rsid w:val="08A86AA3"/>
    <w:rsid w:val="0A005016"/>
    <w:rsid w:val="0A7343F0"/>
    <w:rsid w:val="16E05177"/>
    <w:rsid w:val="1A3A38FB"/>
    <w:rsid w:val="2265323C"/>
    <w:rsid w:val="23EE9E86"/>
    <w:rsid w:val="28023E08"/>
    <w:rsid w:val="2B290DE1"/>
    <w:rsid w:val="2B86597A"/>
    <w:rsid w:val="2ECD357B"/>
    <w:rsid w:val="2F517E1B"/>
    <w:rsid w:val="2F9FBC67"/>
    <w:rsid w:val="3062387D"/>
    <w:rsid w:val="30812BB5"/>
    <w:rsid w:val="32EE5ED8"/>
    <w:rsid w:val="377CF0AF"/>
    <w:rsid w:val="399453ED"/>
    <w:rsid w:val="39FB4194"/>
    <w:rsid w:val="3FFB35CE"/>
    <w:rsid w:val="40F9273F"/>
    <w:rsid w:val="41150478"/>
    <w:rsid w:val="448A4BB1"/>
    <w:rsid w:val="49742123"/>
    <w:rsid w:val="4AD9725B"/>
    <w:rsid w:val="4BB40DC6"/>
    <w:rsid w:val="4FBC2A51"/>
    <w:rsid w:val="56B7A1B8"/>
    <w:rsid w:val="5A781B5B"/>
    <w:rsid w:val="5DDE08D4"/>
    <w:rsid w:val="5E86477A"/>
    <w:rsid w:val="5F3CFA68"/>
    <w:rsid w:val="5FFFCD2F"/>
    <w:rsid w:val="601E998E"/>
    <w:rsid w:val="61BD174B"/>
    <w:rsid w:val="636E0B59"/>
    <w:rsid w:val="6C5D233A"/>
    <w:rsid w:val="6DCDA18F"/>
    <w:rsid w:val="6EB51DA3"/>
    <w:rsid w:val="772FC619"/>
    <w:rsid w:val="779FF897"/>
    <w:rsid w:val="781529C4"/>
    <w:rsid w:val="7AEACEED"/>
    <w:rsid w:val="7D2D3723"/>
    <w:rsid w:val="7DEB6C54"/>
    <w:rsid w:val="7EEDAC65"/>
    <w:rsid w:val="7F652E33"/>
    <w:rsid w:val="7FBEA2A1"/>
    <w:rsid w:val="7FC4FBB5"/>
    <w:rsid w:val="7FFB200F"/>
    <w:rsid w:val="7FFF7315"/>
    <w:rsid w:val="B5DFD386"/>
    <w:rsid w:val="BF7FF0F3"/>
    <w:rsid w:val="CD7FC8D4"/>
    <w:rsid w:val="CF7FD8E2"/>
    <w:rsid w:val="D5CF0FA5"/>
    <w:rsid w:val="D6AF3985"/>
    <w:rsid w:val="D7FD8205"/>
    <w:rsid w:val="DFD7B75C"/>
    <w:rsid w:val="DFDB4528"/>
    <w:rsid w:val="E9DF3397"/>
    <w:rsid w:val="EF5D342C"/>
    <w:rsid w:val="EFEFC5DA"/>
    <w:rsid w:val="F1FAC8D4"/>
    <w:rsid w:val="F7EB334C"/>
    <w:rsid w:val="F8A7BE4F"/>
    <w:rsid w:val="F8FF2D48"/>
    <w:rsid w:val="FBED9FB4"/>
    <w:rsid w:val="FDDBBDE3"/>
    <w:rsid w:val="FE0DED99"/>
    <w:rsid w:val="FEEABB18"/>
    <w:rsid w:val="FFA72F82"/>
    <w:rsid w:val="FFFFB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1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1648</Words>
  <Characters>1660</Characters>
  <Lines>38</Lines>
  <Paragraphs>10</Paragraphs>
  <TotalTime>21</TotalTime>
  <ScaleCrop>false</ScaleCrop>
  <LinksUpToDate>false</LinksUpToDate>
  <CharactersWithSpaces>2095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2022-04-05T12:36:00Z</dcterms:created>
  <dc:creator>林秉伟</dc:creator>
  <cp:lastModifiedBy>阿杰</cp:lastModifiedBy>
  <cp:lastPrinted>2022-04-09T17:03:00Z</cp:lastPrinted>
  <dcterms:modified xsi:type="dcterms:W3CDTF">2022-04-13T03:49:02Z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2DF5FE22329A4747AA8E7A442145EA9D</vt:lpwstr>
  </property>
</Properties>
</file>