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</w:rPr>
        <w:t>年永春县地方政府债务情况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Times New Roman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2020年</w:t>
      </w:r>
      <w:r>
        <w:rPr>
          <w:rFonts w:hint="eastAsia" w:ascii="仿宋" w:hAnsi="仿宋" w:eastAsia="仿宋" w:cs="仿宋"/>
          <w:spacing w:val="-6"/>
        </w:rPr>
        <w:t>全县新增政府债务限额5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9852亿元。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Times New Roman"/>
          <w:b/>
          <w:bCs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eastAsia="zh-CN"/>
        </w:rPr>
        <w:t>2020年</w:t>
      </w:r>
      <w:r>
        <w:rPr>
          <w:rFonts w:hint="eastAsia" w:ascii="仿宋" w:hAnsi="仿宋" w:eastAsia="仿宋" w:cs="仿宋"/>
          <w:spacing w:val="-6"/>
        </w:rPr>
        <w:t>底，全县政府债务余额预计执行数50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3517亿元，债务余额严格控制在中央核定的限额56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6360亿元内（地方政府债务限额及余额预计执行数详见附表）。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2020年</w:t>
      </w:r>
      <w:r>
        <w:rPr>
          <w:rFonts w:hint="eastAsia" w:ascii="仿宋" w:hAnsi="仿宋" w:eastAsia="仿宋" w:cs="仿宋"/>
          <w:spacing w:val="-6"/>
        </w:rPr>
        <w:t>全县由省级代为发行地方政府债券12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4164亿元。</w:t>
      </w:r>
      <w:r>
        <w:rPr>
          <w:rFonts w:ascii="仿宋" w:hAnsi="仿宋" w:eastAsia="仿宋" w:cs="仿宋"/>
          <w:spacing w:val="-6"/>
        </w:rPr>
        <w:t xml:space="preserve">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按债券性质分：由省级代为发行新增债券5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8897亿元，由省级代为发行再融资债券</w:t>
      </w:r>
      <w:r>
        <w:rPr>
          <w:rFonts w:hint="eastAsia"/>
          <w:sz w:val="32"/>
          <w:szCs w:val="32"/>
          <w:lang w:val="en-US" w:eastAsia="zh-CN"/>
        </w:rPr>
        <w:t>6.5267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2020年</w:t>
      </w:r>
      <w:r>
        <w:rPr>
          <w:rFonts w:hint="eastAsia" w:ascii="仿宋" w:hAnsi="仿宋" w:eastAsia="仿宋" w:cs="仿宋"/>
          <w:spacing w:val="-6"/>
        </w:rPr>
        <w:t>全县地方政府债券还本付息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11.0605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202</w:t>
      </w:r>
      <w:r>
        <w:rPr>
          <w:rFonts w:hint="eastAsia" w:ascii="仿宋" w:hAnsi="仿宋" w:eastAsia="仿宋" w:cs="Times New Roman"/>
          <w:spacing w:val="-6"/>
          <w:lang w:val="en-US" w:eastAsia="zh-CN"/>
        </w:rPr>
        <w:t>1</w:t>
      </w:r>
      <w:r>
        <w:rPr>
          <w:rFonts w:hint="eastAsia" w:ascii="仿宋" w:hAnsi="仿宋" w:eastAsia="仿宋" w:cs="Times New Roman"/>
          <w:spacing w:val="-6"/>
        </w:rPr>
        <w:t>年全县地方政府债券还本付息</w:t>
      </w:r>
      <w:r>
        <w:rPr>
          <w:rFonts w:hint="eastAsia" w:ascii="仿宋" w:hAnsi="仿宋" w:eastAsia="仿宋" w:cs="Times New Roman"/>
          <w:spacing w:val="-6"/>
          <w:lang w:val="en-US" w:eastAsia="zh-CN"/>
        </w:rPr>
        <w:t>3.7715</w:t>
      </w:r>
      <w:bookmarkStart w:id="0" w:name="_GoBack"/>
      <w:bookmarkEnd w:id="0"/>
      <w:r>
        <w:rPr>
          <w:rFonts w:hint="eastAsia" w:ascii="仿宋" w:hAnsi="仿宋" w:eastAsia="仿宋" w:cs="Times New Roman"/>
          <w:spacing w:val="-6"/>
        </w:rPr>
        <w:t>亿元。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2</w:t>
    </w:r>
    <w:r>
      <w:rPr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D5E"/>
    <w:rsid w:val="00051EA5"/>
    <w:rsid w:val="00197DA1"/>
    <w:rsid w:val="0020395D"/>
    <w:rsid w:val="0021505E"/>
    <w:rsid w:val="00241DB8"/>
    <w:rsid w:val="004423FC"/>
    <w:rsid w:val="00862F07"/>
    <w:rsid w:val="00867F69"/>
    <w:rsid w:val="00951604"/>
    <w:rsid w:val="009E1655"/>
    <w:rsid w:val="009F6D5E"/>
    <w:rsid w:val="00A430AA"/>
    <w:rsid w:val="00AB6B5A"/>
    <w:rsid w:val="00AE3C76"/>
    <w:rsid w:val="00BB5989"/>
    <w:rsid w:val="00EB0B7C"/>
    <w:rsid w:val="00F4409F"/>
    <w:rsid w:val="082F2AFE"/>
    <w:rsid w:val="15DE08A0"/>
    <w:rsid w:val="194A71B2"/>
    <w:rsid w:val="205050CF"/>
    <w:rsid w:val="23E67C19"/>
    <w:rsid w:val="3FE77855"/>
    <w:rsid w:val="476303CC"/>
    <w:rsid w:val="4D036BC2"/>
    <w:rsid w:val="4F102E30"/>
    <w:rsid w:val="584D30CC"/>
    <w:rsid w:val="5F4843CA"/>
    <w:rsid w:val="66117458"/>
    <w:rsid w:val="6C0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99"/>
    <w:pPr>
      <w:snapToGrid w:val="0"/>
      <w:spacing w:line="640" w:lineRule="exact"/>
      <w:ind w:firstLine="640"/>
    </w:pPr>
    <w:rPr>
      <w:rFonts w:hAnsi="楷体"/>
      <w:kern w:val="0"/>
      <w:sz w:val="32"/>
      <w:szCs w:val="32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78</Words>
  <Characters>447</Characters>
  <Lines>0</Lines>
  <Paragraphs>0</Paragraphs>
  <ScaleCrop>false</ScaleCrop>
  <LinksUpToDate>false</LinksUpToDate>
  <CharactersWithSpaces>0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2021-06-02T07:18:00Z</dcterms:created>
  <dc:creator>林凌</dc:creator>
  <cp:lastModifiedBy>Administrator</cp:lastModifiedBy>
  <cp:lastPrinted>2021-05-31T10:34:00Z</cp:lastPrinted>
  <dcterms:modified xsi:type="dcterms:W3CDTF">2021-06-08T02:32:37Z</dcterms:modified>
  <dc:title>××年××地区地方政府债务情况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