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永春县10个省派驻点村购置桃源天骄商住楼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抱团发展村财增收项目补助资金安排表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lang w:val="en-US" w:eastAsia="zh-CN"/>
        </w:rPr>
        <w:t xml:space="preserve">                                      </w:t>
      </w:r>
    </w:p>
    <w:tbl>
      <w:tblPr>
        <w:tblStyle w:val="3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426"/>
        <w:gridCol w:w="1485"/>
        <w:gridCol w:w="2175"/>
        <w:gridCol w:w="1212"/>
        <w:gridCol w:w="139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2"/>
                <w:szCs w:val="32"/>
                <w:vertAlign w:val="baseline"/>
                <w:lang w:val="en-US" w:eastAsia="zh-CN"/>
              </w:rPr>
              <w:t>面积   （m²）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2"/>
                <w:szCs w:val="32"/>
                <w:vertAlign w:val="baseline"/>
                <w:lang w:val="en-US" w:eastAsia="zh-CN"/>
              </w:rPr>
              <w:t>出资金额（元）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2"/>
                <w:szCs w:val="32"/>
                <w:vertAlign w:val="baseline"/>
                <w:lang w:val="en-US" w:eastAsia="zh-CN"/>
              </w:rPr>
              <w:t>比例（%）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2"/>
                <w:szCs w:val="32"/>
                <w:vertAlign w:val="baseline"/>
                <w:lang w:val="en-US" w:eastAsia="zh-CN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6"/>
                <w:sz w:val="32"/>
                <w:szCs w:val="32"/>
                <w:vertAlign w:val="baseline"/>
                <w:lang w:val="en-US" w:eastAsia="zh-CN"/>
              </w:rPr>
              <w:t>金额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东关镇东美村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287.39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1800204.24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16.04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蓬壶镇丽里村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81.4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509857.88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4.54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坑仔口镇魁斗村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211.24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1322851.76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11.78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下洋镇大荣村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237.55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1487400.58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13.25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吾峰镇梅林村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88.55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554587.18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4.94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达埔镇新琼村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196.07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1228346.24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10.94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桂洋镇新岭村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210.48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1318276.74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11.74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湖洋镇锦龙村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100.87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630889.56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5.62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蓬壶镇高丽村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162.64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1018661.44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9.07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9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426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一都镇光山村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216.59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1356604.08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12.08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27" w:hRule="atLeast"/>
        </w:trPr>
        <w:tc>
          <w:tcPr>
            <w:tcW w:w="301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合  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1792.78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11227679.70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54A65"/>
    <w:rsid w:val="32D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2019-06-12T07:50:00Z</dcterms:created>
  <dc:creator>Administrator</dc:creator>
  <cp:lastModifiedBy>Administrator</cp:lastModifiedBy>
  <dcterms:modified xsi:type="dcterms:W3CDTF">2019-06-12T07:50:32Z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