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2021年农垦国有农场产业转型发展项目情况表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>单位：万元</w:t>
      </w:r>
    </w:p>
    <w:tbl>
      <w:tblPr>
        <w:tblStyle w:val="5"/>
        <w:tblW w:w="136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895"/>
        <w:gridCol w:w="1765"/>
        <w:gridCol w:w="1395"/>
        <w:gridCol w:w="4785"/>
        <w:gridCol w:w="1035"/>
        <w:gridCol w:w="1155"/>
        <w:gridCol w:w="5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基地道路设施建设及房屋修缮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永春县农场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桃场作业区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粮食基地建设。拓宽机耕道路长120m、宽1m、厚0.15m；仓库管理房140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㎡</w:t>
            </w: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加固修缮。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sz w:val="18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2021年市级“一村一品”示范村项目情况表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19"/>
        <w:gridCol w:w="1147"/>
        <w:gridCol w:w="7002"/>
        <w:gridCol w:w="94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项目建设单位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主导产品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建设地点</w:t>
            </w:r>
          </w:p>
        </w:tc>
        <w:tc>
          <w:tcPr>
            <w:tcW w:w="760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建设内容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总投资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达埔镇汉口村村民委员会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永春篾香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达埔镇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汉口村</w:t>
            </w:r>
          </w:p>
        </w:tc>
        <w:tc>
          <w:tcPr>
            <w:tcW w:w="76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村史馆地面布置99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、木地板油漆90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原木装饰立4支、家风文化墙14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、廉洁文化墙25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、艺术形象墙20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、艺术文化墙10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、弧形艺术文化墙31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图文展板89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、装饰竹5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、展台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3个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、实木线141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、宣绒布22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、展柜2个、射灯92盏、展示地台9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㎡、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灯光设计布置1项、三资融合文化墙3套、法治景观小品3座等。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21.00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zh-CN" w:eastAsia="zh-CN" w:bidi="ar-SA"/>
        </w:rPr>
        <w:t>2021年优势特色主导产业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资金项目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zh-CN" w:eastAsia="zh-CN" w:bidi="ar-SA"/>
        </w:rPr>
        <w:t>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zh-CN" w:eastAsia="zh-CN" w:bidi="ar-SA"/>
        </w:rPr>
        <w:t>表</w:t>
      </w:r>
    </w:p>
    <w:tbl>
      <w:tblPr>
        <w:tblStyle w:val="5"/>
        <w:tblpPr w:leftFromText="180" w:rightFromText="180" w:vertAnchor="text" w:horzAnchor="page" w:tblpX="1666" w:tblpY="3"/>
        <w:tblOverlap w:val="never"/>
        <w:tblW w:w="52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145"/>
        <w:gridCol w:w="2475"/>
        <w:gridCol w:w="915"/>
        <w:gridCol w:w="780"/>
        <w:gridCol w:w="765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承担单位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建设地点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总投资</w:t>
            </w:r>
          </w:p>
        </w:tc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补助</w:t>
            </w:r>
          </w:p>
        </w:tc>
        <w:tc>
          <w:tcPr>
            <w:tcW w:w="2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标准化茶厂建设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永春美龙生态茶叶专业合作社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湖洋镇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美莲村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40.60</w:t>
            </w:r>
          </w:p>
        </w:tc>
        <w:tc>
          <w:tcPr>
            <w:tcW w:w="27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20.00</w:t>
            </w:r>
          </w:p>
        </w:tc>
        <w:tc>
          <w:tcPr>
            <w:tcW w:w="21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配套半自动茶叶捡杂物(非标)4台、烘焙机(非标)型8台、小平原筛（非标)3台、半自动捡梗机(非标)大号1台、半自动捡梗机(非标)中号1台。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标准化生态果园建设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永春照美果蔬专业合作社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东平镇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东山村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30.10</w:t>
            </w:r>
          </w:p>
        </w:tc>
        <w:tc>
          <w:tcPr>
            <w:tcW w:w="27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15.00</w:t>
            </w:r>
          </w:p>
        </w:tc>
        <w:tc>
          <w:tcPr>
            <w:tcW w:w="219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水泥硬化果园3m宽主干道755m长。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2021年市级现代农业产业园建设项目情况表</w:t>
      </w:r>
    </w:p>
    <w:tbl>
      <w:tblPr>
        <w:tblStyle w:val="5"/>
        <w:tblW w:w="133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207"/>
        <w:gridCol w:w="1320"/>
        <w:gridCol w:w="5715"/>
        <w:gridCol w:w="88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99" w:leftChars="-95" w:right="374" w:rightChars="178" w:firstLine="198" w:firstLineChars="71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申报内容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福建省菌都农业发展有限公司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陈世文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大棚菇架建设15000平方米，大棚菇架由红砖和镀锌管组成，每排6-8支镀锌管，红砖70块，每行间际1.2米，镀锌管长2米、直径为2-3cm，人工钻孔，混凝土浇注。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福建省永春县浩林源食用菌专业合作社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曾东枝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新建食用菌温室大棚</w:t>
            </w:r>
            <w:r>
              <w:rPr>
                <w:rStyle w:val="11"/>
                <w:rFonts w:hint="eastAsia"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1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个（20m*12m、20m*6m、30m*6m、25m*6m、）合计</w:t>
            </w:r>
            <w:r>
              <w:rPr>
                <w:rStyle w:val="11"/>
                <w:rFonts w:hint="eastAsia"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Style w:val="1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泉州市永春县锦都食用菌专业合作社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郭金书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铲车1辆，切片机1套，搬运车2台，塑料筐2500个。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福建永春绿丰家庭农场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曾仲明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新建设食用菌设施大棚650平方米，配套喷淋、种植层架。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《永春县蔬菜（食用菌）产业园规划》编制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pStyle w:val="2"/>
      </w:pPr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48E2184A"/>
    <w:rsid w:val="3DD0047D"/>
    <w:rsid w:val="48E2184A"/>
    <w:rsid w:val="59493CEA"/>
    <w:rsid w:val="734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仿宋_GB2312"/>
      <w:kern w:val="3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1"/>
    <w:basedOn w:val="1"/>
    <w:link w:val="7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9">
    <w:name w:val="font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925</Characters>
  <Lines>0</Lines>
  <Paragraphs>0</Paragraphs>
  <TotalTime>5</TotalTime>
  <ScaleCrop>false</ScaleCrop>
  <LinksUpToDate>false</LinksUpToDate>
  <CharactersWithSpaces>928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2022-06-21T07:59:00Z</dcterms:created>
  <dc:creator>。</dc:creator>
  <cp:lastModifiedBy>林新强</cp:lastModifiedBy>
  <dcterms:modified xsi:type="dcterms:W3CDTF">2022-07-11T07:39:35Z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092F259610BA4B7ABCF7103DED791E41</vt:lpwstr>
  </property>
</Properties>
</file>