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E5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附件1  </w:t>
      </w:r>
      <w:r>
        <w:rPr>
          <w:rFonts w:hint="eastAsia" w:ascii="宋体" w:hAnsi="宋体"/>
          <w:kern w:val="0"/>
          <w:sz w:val="24"/>
        </w:rPr>
        <w:t xml:space="preserve">      </w:t>
      </w:r>
    </w:p>
    <w:p w14:paraId="30A6820D">
      <w:pPr>
        <w:spacing w:before="254" w:line="219" w:lineRule="auto"/>
        <w:jc w:val="center"/>
        <w:rPr>
          <w:rFonts w:ascii="宋体" w:hAnsi="宋体" w:eastAsia="宋体" w:cs="宋体"/>
          <w:sz w:val="39"/>
          <w:szCs w:val="39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9"/>
          <w:sz w:val="39"/>
          <w:szCs w:val="39"/>
        </w:rPr>
        <w:t>2024年市级农产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8"/>
          <w:sz w:val="39"/>
          <w:szCs w:val="39"/>
        </w:rPr>
        <w:t>品产地初加工中心任务清单</w:t>
      </w:r>
      <w:bookmarkEnd w:id="0"/>
    </w:p>
    <w:p w14:paraId="4F69662D">
      <w:pPr>
        <w:spacing w:before="70"/>
      </w:pPr>
    </w:p>
    <w:tbl>
      <w:tblPr>
        <w:tblStyle w:val="6"/>
        <w:tblW w:w="13789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1099"/>
        <w:gridCol w:w="2088"/>
        <w:gridCol w:w="2998"/>
        <w:gridCol w:w="4177"/>
        <w:gridCol w:w="1339"/>
        <w:gridCol w:w="1474"/>
      </w:tblGrid>
      <w:tr w14:paraId="1B347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4" w:type="dxa"/>
            <w:vAlign w:val="top"/>
          </w:tcPr>
          <w:p w14:paraId="62D84C07">
            <w:pPr>
              <w:pStyle w:val="5"/>
              <w:spacing w:before="258" w:line="221" w:lineRule="auto"/>
              <w:ind w:left="15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099" w:type="dxa"/>
            <w:vAlign w:val="top"/>
          </w:tcPr>
          <w:p w14:paraId="4504E0F7">
            <w:pPr>
              <w:pStyle w:val="5"/>
              <w:spacing w:before="46"/>
              <w:ind w:left="309" w:hanging="25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4"/>
                <w:sz w:val="21"/>
                <w:szCs w:val="21"/>
              </w:rPr>
              <w:t>县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4"/>
                <w:sz w:val="21"/>
                <w:szCs w:val="21"/>
              </w:rPr>
              <w:t>市、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5"/>
                <w:sz w:val="21"/>
                <w:szCs w:val="21"/>
              </w:rPr>
              <w:t>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5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88" w:type="dxa"/>
            <w:vAlign w:val="top"/>
          </w:tcPr>
          <w:p w14:paraId="599EC8D1">
            <w:pPr>
              <w:pStyle w:val="5"/>
              <w:spacing w:before="257" w:line="220" w:lineRule="auto"/>
              <w:ind w:left="471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1"/>
                <w:szCs w:val="21"/>
              </w:rPr>
              <w:t>单位名称</w:t>
            </w:r>
          </w:p>
        </w:tc>
        <w:tc>
          <w:tcPr>
            <w:tcW w:w="2998" w:type="dxa"/>
            <w:vAlign w:val="top"/>
          </w:tcPr>
          <w:p w14:paraId="17C721A1">
            <w:pPr>
              <w:pStyle w:val="5"/>
              <w:spacing w:before="256" w:line="219" w:lineRule="auto"/>
              <w:ind w:left="933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1"/>
                <w:szCs w:val="21"/>
              </w:rPr>
              <w:t>项目类别</w:t>
            </w:r>
          </w:p>
        </w:tc>
        <w:tc>
          <w:tcPr>
            <w:tcW w:w="4177" w:type="dxa"/>
            <w:vAlign w:val="top"/>
          </w:tcPr>
          <w:p w14:paraId="5932B77D">
            <w:pPr>
              <w:pStyle w:val="5"/>
              <w:spacing w:before="252" w:line="219" w:lineRule="auto"/>
              <w:ind w:left="154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1"/>
                <w:szCs w:val="21"/>
              </w:rPr>
              <w:t>建设内容</w:t>
            </w:r>
          </w:p>
        </w:tc>
        <w:tc>
          <w:tcPr>
            <w:tcW w:w="1339" w:type="dxa"/>
            <w:vAlign w:val="top"/>
          </w:tcPr>
          <w:p w14:paraId="52AE1CCE">
            <w:pPr>
              <w:pStyle w:val="5"/>
              <w:spacing w:before="56" w:line="219" w:lineRule="auto"/>
              <w:ind w:left="108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1"/>
                <w:szCs w:val="21"/>
              </w:rPr>
              <w:t>总投资额</w:t>
            </w:r>
          </w:p>
          <w:p w14:paraId="62325C55">
            <w:pPr>
              <w:pStyle w:val="5"/>
              <w:spacing w:before="87" w:line="196" w:lineRule="auto"/>
              <w:ind w:left="248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5"/>
                <w:sz w:val="21"/>
                <w:szCs w:val="21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5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74" w:type="dxa"/>
            <w:vAlign w:val="top"/>
          </w:tcPr>
          <w:p w14:paraId="0F182069">
            <w:pPr>
              <w:pStyle w:val="5"/>
              <w:spacing w:before="46" w:line="219" w:lineRule="auto"/>
              <w:ind w:left="17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1"/>
                <w:szCs w:val="21"/>
              </w:rPr>
              <w:t>补助金额</w:t>
            </w:r>
          </w:p>
          <w:p w14:paraId="006FD274">
            <w:pPr>
              <w:pStyle w:val="5"/>
              <w:spacing w:before="88" w:line="202" w:lineRule="auto"/>
              <w:ind w:left="30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5"/>
                <w:sz w:val="21"/>
                <w:szCs w:val="21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5"/>
                <w:sz w:val="21"/>
                <w:szCs w:val="21"/>
                <w:lang w:eastAsia="zh-CN"/>
              </w:rPr>
              <w:t>）</w:t>
            </w:r>
          </w:p>
        </w:tc>
      </w:tr>
      <w:tr w14:paraId="1B408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614" w:type="dxa"/>
            <w:vAlign w:val="center"/>
          </w:tcPr>
          <w:p w14:paraId="494EDA89">
            <w:pPr>
              <w:pStyle w:val="5"/>
              <w:spacing w:before="88" w:line="183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99" w:type="dxa"/>
            <w:vAlign w:val="center"/>
          </w:tcPr>
          <w:p w14:paraId="5604695B">
            <w:pPr>
              <w:pStyle w:val="5"/>
              <w:spacing w:before="304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永春县</w:t>
            </w:r>
          </w:p>
        </w:tc>
        <w:tc>
          <w:tcPr>
            <w:tcW w:w="2088" w:type="dxa"/>
            <w:vAlign w:val="center"/>
          </w:tcPr>
          <w:p w14:paraId="54CA5717">
            <w:pPr>
              <w:pStyle w:val="5"/>
              <w:spacing w:before="105" w:line="254" w:lineRule="auto"/>
              <w:ind w:right="9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永春县建林生态农业专业合作社</w:t>
            </w:r>
          </w:p>
        </w:tc>
        <w:tc>
          <w:tcPr>
            <w:tcW w:w="2998" w:type="dxa"/>
            <w:vAlign w:val="center"/>
          </w:tcPr>
          <w:p w14:paraId="540724AC">
            <w:pPr>
              <w:pStyle w:val="5"/>
              <w:spacing w:before="113" w:line="251" w:lineRule="auto"/>
              <w:ind w:right="13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蔬果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含食用菌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产后商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品化处理中心</w:t>
            </w:r>
          </w:p>
        </w:tc>
        <w:tc>
          <w:tcPr>
            <w:tcW w:w="4177" w:type="dxa"/>
            <w:vAlign w:val="center"/>
          </w:tcPr>
          <w:p w14:paraId="51D1DB65">
            <w:pPr>
              <w:pStyle w:val="5"/>
              <w:spacing w:before="302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分果机3台、喷灌机1台。</w:t>
            </w:r>
          </w:p>
        </w:tc>
        <w:tc>
          <w:tcPr>
            <w:tcW w:w="1339" w:type="dxa"/>
            <w:vAlign w:val="center"/>
          </w:tcPr>
          <w:p w14:paraId="34039E33">
            <w:pPr>
              <w:pStyle w:val="5"/>
              <w:spacing w:before="88" w:line="184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</w:rPr>
              <w:t>19</w:t>
            </w:r>
          </w:p>
        </w:tc>
        <w:tc>
          <w:tcPr>
            <w:tcW w:w="1474" w:type="dxa"/>
            <w:vAlign w:val="center"/>
          </w:tcPr>
          <w:p w14:paraId="0706436D">
            <w:pPr>
              <w:pStyle w:val="5"/>
              <w:spacing w:before="88" w:line="182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</w:tr>
      <w:tr w14:paraId="3DB63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315" w:type="dxa"/>
            <w:gridSpan w:val="6"/>
            <w:vAlign w:val="top"/>
          </w:tcPr>
          <w:p w14:paraId="46968931">
            <w:pPr>
              <w:pStyle w:val="5"/>
              <w:spacing w:before="231" w:line="221" w:lineRule="auto"/>
              <w:ind w:left="589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合计</w:t>
            </w:r>
          </w:p>
        </w:tc>
        <w:tc>
          <w:tcPr>
            <w:tcW w:w="1474" w:type="dxa"/>
            <w:vAlign w:val="top"/>
          </w:tcPr>
          <w:p w14:paraId="57D96624">
            <w:pPr>
              <w:pStyle w:val="5"/>
              <w:spacing w:before="299" w:line="183" w:lineRule="auto"/>
              <w:ind w:left="59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lang w:val="en-US" w:eastAsia="zh-CN"/>
              </w:rPr>
              <w:t>5</w:t>
            </w:r>
          </w:p>
        </w:tc>
      </w:tr>
    </w:tbl>
    <w:p w14:paraId="66D8A10E">
      <w:pPr>
        <w:jc w:val="both"/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6950" w:h="12090"/>
          <w:pgMar w:top="1027" w:right="1035" w:bottom="1671" w:left="2054" w:header="0" w:footer="1385" w:gutter="0"/>
          <w:cols w:space="720" w:num="1"/>
        </w:sectPr>
      </w:pPr>
    </w:p>
    <w:p w14:paraId="56C14A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066FB">
    <w:pPr>
      <w:spacing w:line="175" w:lineRule="auto"/>
      <w:ind w:left="12935"/>
      <w:rPr>
        <w:rFonts w:ascii="宋体" w:hAnsi="宋体" w:eastAsia="宋体" w:cs="宋体"/>
        <w:sz w:val="29"/>
        <w:szCs w:val="2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32255"/>
    <w:rsid w:val="6993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2025-03-05T02:52:00Z</dcterms:created>
  <dc:creator>黄衍杰</dc:creator>
  <cp:lastModifiedBy>黄衍杰</cp:lastModifiedBy>
  <dcterms:modified xsi:type="dcterms:W3CDTF">2025-03-05T02:53:58Z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4BB629642D1A4E5DA6E57FF0F603587F_11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