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2020年1月-12月养殖环节病死猪无害化处理补助资金分配表</w:t>
      </w:r>
    </w:p>
    <w:tbl>
      <w:tblPr>
        <w:tblStyle w:val="4"/>
        <w:tblpPr w:leftFromText="180" w:rightFromText="180" w:vertAnchor="text" w:horzAnchor="page" w:tblpX="1110" w:tblpY="146"/>
        <w:tblOverlap w:val="never"/>
        <w:tblW w:w="100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4658"/>
        <w:gridCol w:w="1186"/>
        <w:gridCol w:w="1324"/>
        <w:gridCol w:w="982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</w:trPr>
        <w:tc>
          <w:tcPr>
            <w:tcW w:w="8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6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养殖场名称</w:t>
            </w:r>
          </w:p>
        </w:tc>
        <w:tc>
          <w:tcPr>
            <w:tcW w:w="118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处理数量（头）</w:t>
            </w:r>
          </w:p>
        </w:tc>
        <w:tc>
          <w:tcPr>
            <w:tcW w:w="33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补助经费（单位：元）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exact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省级以上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县级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6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福建泉州益盛禽畜养殖有限公司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2590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6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永春湖坂商品猪基地场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1190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6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永春云峰农牧有限公司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132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9240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6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永春隆兴种养殖有限责任公司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1485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103950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14850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6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永春桶盘石养殖有限公司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6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永春县达埔永盛养殖有限公司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93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6510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6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永春县下洋镇永家生态养殖场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211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14770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6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永春裕发养殖有限公司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2660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6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永春裕昌养殖有限公司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74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5180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6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永春上沙财美富养殖有限公司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3640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46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泉州八香养殖有限公司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324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22680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46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永春县东平镇六斗生态养殖场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2870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46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永春县锦兴生猪养殖有限公司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46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永春达春养殖有限公司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58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4060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46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永春升旺养殖有限公司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392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27440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46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永春云辉养殖有限公司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1540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</w:trPr>
        <w:tc>
          <w:tcPr>
            <w:tcW w:w="5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3034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212380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30340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242720</w:t>
            </w:r>
          </w:p>
        </w:tc>
      </w:tr>
    </w:tbl>
    <w:p>
      <w:pPr>
        <w:jc w:val="both"/>
        <w:rPr>
          <w:rFonts w:hint="eastAsia" w:ascii="宋体" w:hAnsi="宋体" w:eastAsia="宋体" w:cs="宋体"/>
          <w:sz w:val="21"/>
          <w:szCs w:val="21"/>
          <w:vertAlign w:val="baseline"/>
          <w:lang w:val="en-US" w:eastAsia="zh-CN"/>
        </w:rPr>
      </w:pPr>
    </w:p>
    <w:p>
      <w:pPr>
        <w:jc w:val="both"/>
        <w:rPr>
          <w:rFonts w:hint="default" w:ascii="方正小标宋简体" w:hAnsi="方正小标宋简体" w:eastAsia="仿宋" w:cs="方正小标宋简体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vertAlign w:val="baseline"/>
          <w:lang w:val="en-US" w:eastAsia="zh-CN"/>
        </w:rPr>
        <w:t>注：省级以上财政补助经费70元/头，县级财政补助经费10元/头。</w:t>
      </w:r>
    </w:p>
    <w:sectPr>
      <w:pgSz w:w="11906" w:h="16838"/>
      <w:pgMar w:top="1440" w:right="136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BD5BE6"/>
    <w:rsid w:val="0E4C19BB"/>
    <w:rsid w:val="113E51EB"/>
    <w:rsid w:val="135F516D"/>
    <w:rsid w:val="17C25F21"/>
    <w:rsid w:val="1942748A"/>
    <w:rsid w:val="1A5E52F1"/>
    <w:rsid w:val="1F060B0B"/>
    <w:rsid w:val="2069311B"/>
    <w:rsid w:val="28D13B2D"/>
    <w:rsid w:val="2940411B"/>
    <w:rsid w:val="29E26248"/>
    <w:rsid w:val="2B5A5562"/>
    <w:rsid w:val="2C14423D"/>
    <w:rsid w:val="2D1909D8"/>
    <w:rsid w:val="30862D68"/>
    <w:rsid w:val="315257B3"/>
    <w:rsid w:val="344D5A19"/>
    <w:rsid w:val="388E54AB"/>
    <w:rsid w:val="3B74392C"/>
    <w:rsid w:val="4057470E"/>
    <w:rsid w:val="42050DCB"/>
    <w:rsid w:val="42490097"/>
    <w:rsid w:val="42996684"/>
    <w:rsid w:val="44157C00"/>
    <w:rsid w:val="496A0242"/>
    <w:rsid w:val="49F54CB1"/>
    <w:rsid w:val="4ABE64DC"/>
    <w:rsid w:val="4D277066"/>
    <w:rsid w:val="4D5F4ECE"/>
    <w:rsid w:val="50024D0B"/>
    <w:rsid w:val="52427488"/>
    <w:rsid w:val="534A2CAF"/>
    <w:rsid w:val="54812217"/>
    <w:rsid w:val="583A27AC"/>
    <w:rsid w:val="5ADD5AAC"/>
    <w:rsid w:val="60D255D9"/>
    <w:rsid w:val="61174DF9"/>
    <w:rsid w:val="653133BE"/>
    <w:rsid w:val="68106C4F"/>
    <w:rsid w:val="68B73134"/>
    <w:rsid w:val="6A4A5F8A"/>
    <w:rsid w:val="6E425169"/>
    <w:rsid w:val="70DE5E64"/>
    <w:rsid w:val="715E6BC4"/>
    <w:rsid w:val="725E7B2D"/>
    <w:rsid w:val="72D34CF0"/>
    <w:rsid w:val="73C95BCD"/>
    <w:rsid w:val="73E47E05"/>
    <w:rsid w:val="75F16C5F"/>
    <w:rsid w:val="76A567B5"/>
    <w:rsid w:val="771A7942"/>
    <w:rsid w:val="78313EC5"/>
    <w:rsid w:val="79906F1A"/>
    <w:rsid w:val="79E027D8"/>
    <w:rsid w:val="7BFD5958"/>
    <w:rsid w:val="7CF3149B"/>
    <w:rsid w:val="7D545C22"/>
    <w:rsid w:val="7D9B7595"/>
    <w:rsid w:val="7F3071AA"/>
    <w:rsid w:val="7F43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  <w:style w:type="character" w:customStyle="1" w:styleId="8">
    <w:name w:val="current"/>
    <w:basedOn w:val="5"/>
    <w:qFormat/>
    <w:uiPriority w:val="0"/>
    <w:rPr>
      <w:color w:val="FFFFFF"/>
      <w:u w:val="none"/>
      <w:bdr w:val="single" w:color="1E88D6" w:sz="6" w:space="0"/>
      <w:shd w:val="clear" w:fill="1E88D6"/>
    </w:rPr>
  </w:style>
  <w:style w:type="character" w:customStyle="1" w:styleId="9">
    <w:name w:val="li2"/>
    <w:basedOn w:val="5"/>
    <w:qFormat/>
    <w:uiPriority w:val="0"/>
    <w:rPr>
      <w:color w:val="FFFFFF"/>
    </w:rPr>
  </w:style>
  <w:style w:type="character" w:customStyle="1" w:styleId="10">
    <w:name w:val="li3"/>
    <w:basedOn w:val="5"/>
    <w:qFormat/>
    <w:uiPriority w:val="0"/>
    <w:rPr>
      <w:color w:val="E3010D"/>
    </w:rPr>
  </w:style>
  <w:style w:type="character" w:customStyle="1" w:styleId="11">
    <w:name w:val="li4"/>
    <w:basedOn w:val="5"/>
    <w:qFormat/>
    <w:uiPriority w:val="0"/>
    <w:rPr>
      <w:color w:val="E3010D"/>
    </w:rPr>
  </w:style>
  <w:style w:type="character" w:customStyle="1" w:styleId="12">
    <w:name w:val="li"/>
    <w:basedOn w:val="5"/>
    <w:qFormat/>
    <w:uiPriority w:val="0"/>
    <w:rPr>
      <w:color w:val="E3010D"/>
    </w:rPr>
  </w:style>
  <w:style w:type="character" w:customStyle="1" w:styleId="13">
    <w:name w:val="li1"/>
    <w:basedOn w:val="5"/>
    <w:qFormat/>
    <w:uiPriority w:val="0"/>
    <w:rPr>
      <w:color w:val="E3010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2020-02-04T02:36:00Z</dcterms:created>
  <dc:creator>Administrator</dc:creator>
  <cp:lastModifiedBy>林新强</cp:lastModifiedBy>
  <cp:lastPrinted>2020-02-04T09:07:00Z</cp:lastPrinted>
  <dcterms:modified xsi:type="dcterms:W3CDTF">2021-01-18T08:46:29Z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