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</w:t>
      </w:r>
    </w:p>
    <w:p>
      <w:pPr>
        <w:spacing w:line="480" w:lineRule="exact"/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</w:p>
    <w:p>
      <w:pPr>
        <w:spacing w:line="480" w:lineRule="exact"/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2022年革命老区发展（革命遗址保护利用）</w:t>
      </w:r>
    </w:p>
    <w:p>
      <w:pPr>
        <w:spacing w:line="480" w:lineRule="exact"/>
        <w:jc w:val="center"/>
        <w:rPr>
          <w:rFonts w:ascii="楷体_GB2312" w:hAnsi="宋体" w:eastAsia="楷体_GB2312" w:cs="Times New Roman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省级专项资金分配表</w:t>
      </w:r>
    </w:p>
    <w:p>
      <w:pPr>
        <w:spacing w:line="480" w:lineRule="exact"/>
        <w:rPr>
          <w:rFonts w:ascii="楷体_GB2312" w:hAnsi="宋体" w:eastAsia="楷体_GB2312" w:cs="Times New Roman"/>
          <w:sz w:val="30"/>
          <w:szCs w:val="30"/>
        </w:rPr>
      </w:pPr>
      <w:r>
        <w:rPr>
          <w:rFonts w:ascii="楷体_GB2312" w:hAnsi="宋体" w:eastAsia="楷体_GB2312" w:cs="楷体_GB2312"/>
          <w:sz w:val="30"/>
          <w:szCs w:val="30"/>
        </w:rPr>
        <w:t xml:space="preserve">                               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单位：万元</w:t>
      </w:r>
    </w:p>
    <w:tbl>
      <w:tblPr>
        <w:tblStyle w:val="9"/>
        <w:tblW w:w="898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60"/>
        <w:gridCol w:w="1279"/>
        <w:gridCol w:w="4170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乡镇</w:t>
            </w: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村（居）</w:t>
            </w:r>
          </w:p>
        </w:tc>
        <w:tc>
          <w:tcPr>
            <w:tcW w:w="41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革命遗址维修维护项目</w:t>
            </w:r>
          </w:p>
        </w:tc>
        <w:tc>
          <w:tcPr>
            <w:tcW w:w="13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补助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0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60" w:type="dxa"/>
            <w:vAlign w:val="center"/>
          </w:tcPr>
          <w:p>
            <w:pPr>
              <w:tabs>
                <w:tab w:val="left" w:pos="496"/>
              </w:tabs>
              <w:spacing w:line="600" w:lineRule="exact"/>
              <w:ind w:firstLine="280" w:firstLineChars="10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吾峰</w:t>
            </w:r>
          </w:p>
        </w:tc>
        <w:tc>
          <w:tcPr>
            <w:tcW w:w="127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吾西</w:t>
            </w:r>
          </w:p>
        </w:tc>
        <w:tc>
          <w:tcPr>
            <w:tcW w:w="41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张大宣故居</w:t>
            </w:r>
          </w:p>
        </w:tc>
        <w:tc>
          <w:tcPr>
            <w:tcW w:w="138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0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达埔</w:t>
            </w:r>
          </w:p>
        </w:tc>
        <w:tc>
          <w:tcPr>
            <w:tcW w:w="127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楚安</w:t>
            </w:r>
          </w:p>
        </w:tc>
        <w:tc>
          <w:tcPr>
            <w:tcW w:w="41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红二支队仙峰洞反围剿战斗遗址</w:t>
            </w:r>
          </w:p>
        </w:tc>
        <w:tc>
          <w:tcPr>
            <w:tcW w:w="138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0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锦斗</w:t>
            </w:r>
          </w:p>
        </w:tc>
        <w:tc>
          <w:tcPr>
            <w:tcW w:w="127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长坑</w:t>
            </w:r>
          </w:p>
        </w:tc>
        <w:tc>
          <w:tcPr>
            <w:tcW w:w="41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长坑小学</w:t>
            </w:r>
          </w:p>
        </w:tc>
        <w:tc>
          <w:tcPr>
            <w:tcW w:w="138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0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蓬壶</w:t>
            </w:r>
          </w:p>
        </w:tc>
        <w:tc>
          <w:tcPr>
            <w:tcW w:w="127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观山</w:t>
            </w:r>
          </w:p>
        </w:tc>
        <w:tc>
          <w:tcPr>
            <w:tcW w:w="41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南鹏祖厝一红二支队重要活动据点之一</w:t>
            </w:r>
          </w:p>
        </w:tc>
        <w:tc>
          <w:tcPr>
            <w:tcW w:w="138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0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一都</w:t>
            </w:r>
          </w:p>
        </w:tc>
        <w:tc>
          <w:tcPr>
            <w:tcW w:w="127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黄沙村</w:t>
            </w:r>
          </w:p>
        </w:tc>
        <w:tc>
          <w:tcPr>
            <w:tcW w:w="41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东湖岩革命遗址</w:t>
            </w:r>
          </w:p>
        </w:tc>
        <w:tc>
          <w:tcPr>
            <w:tcW w:w="138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0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岵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山</w:t>
            </w:r>
          </w:p>
        </w:tc>
        <w:tc>
          <w:tcPr>
            <w:tcW w:w="127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文溪</w:t>
            </w:r>
          </w:p>
        </w:tc>
        <w:tc>
          <w:tcPr>
            <w:tcW w:w="41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中共诗山区委驻地旧址</w:t>
            </w:r>
          </w:p>
        </w:tc>
        <w:tc>
          <w:tcPr>
            <w:tcW w:w="138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609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合计</w:t>
            </w:r>
          </w:p>
        </w:tc>
        <w:tc>
          <w:tcPr>
            <w:tcW w:w="138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130</w:t>
            </w:r>
          </w:p>
        </w:tc>
      </w:tr>
    </w:tbl>
    <w:p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>
      <w:pPr>
        <w:spacing w:line="480" w:lineRule="exact"/>
        <w:jc w:val="both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附件2</w:t>
      </w:r>
    </w:p>
    <w:p>
      <w:pPr>
        <w:spacing w:line="520" w:lineRule="exact"/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spacing w:line="520" w:lineRule="exact"/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2022年革命老区发展（革命遗址保护利用）</w:t>
      </w:r>
    </w:p>
    <w:p>
      <w:pPr>
        <w:spacing w:line="52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省级专项资金绩效目标表</w:t>
      </w:r>
    </w:p>
    <w:p>
      <w:pPr>
        <w:spacing w:line="480" w:lineRule="exact"/>
        <w:ind w:right="600"/>
        <w:rPr>
          <w:rFonts w:ascii="楷体_GB2312" w:hAnsi="宋体" w:eastAsia="楷体_GB2312" w:cs="Times New Roman"/>
          <w:b/>
          <w:bCs/>
          <w:sz w:val="32"/>
          <w:szCs w:val="32"/>
        </w:rPr>
      </w:pPr>
    </w:p>
    <w:tbl>
      <w:tblPr>
        <w:tblStyle w:val="9"/>
        <w:tblW w:w="8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408"/>
        <w:gridCol w:w="1380"/>
        <w:gridCol w:w="2612"/>
        <w:gridCol w:w="2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99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楷体_GB2312" w:eastAsia="楷体_GB2312" w:cs="Times New Roman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项目单位</w:t>
            </w:r>
          </w:p>
        </w:tc>
        <w:tc>
          <w:tcPr>
            <w:tcW w:w="278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产出指标</w:t>
            </w:r>
          </w:p>
        </w:tc>
        <w:tc>
          <w:tcPr>
            <w:tcW w:w="261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效益指标</w:t>
            </w:r>
          </w:p>
        </w:tc>
        <w:tc>
          <w:tcPr>
            <w:tcW w:w="23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满意度指标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99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楷体_GB2312" w:eastAsia="楷体_GB2312" w:cs="Times New Roman"/>
                <w:sz w:val="32"/>
                <w:szCs w:val="32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质量指标</w:t>
            </w:r>
          </w:p>
        </w:tc>
        <w:tc>
          <w:tcPr>
            <w:tcW w:w="138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时效指标</w:t>
            </w:r>
          </w:p>
        </w:tc>
        <w:tc>
          <w:tcPr>
            <w:tcW w:w="261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社会效益指标</w:t>
            </w:r>
          </w:p>
        </w:tc>
        <w:tc>
          <w:tcPr>
            <w:tcW w:w="23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服务对象满意度指标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999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楷体_GB2312" w:eastAsia="楷体_GB2312" w:cs="Times New Roman"/>
                <w:sz w:val="32"/>
                <w:szCs w:val="32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项目验收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合格率</w:t>
            </w:r>
          </w:p>
        </w:tc>
        <w:tc>
          <w:tcPr>
            <w:tcW w:w="13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资金年度 支出情况</w:t>
            </w:r>
          </w:p>
        </w:tc>
        <w:tc>
          <w:tcPr>
            <w:tcW w:w="261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传承老区红色基因</w:t>
            </w:r>
          </w:p>
        </w:tc>
        <w:tc>
          <w:tcPr>
            <w:tcW w:w="239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社会公众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7" w:hRule="atLeast"/>
          <w:jc w:val="center"/>
        </w:trPr>
        <w:tc>
          <w:tcPr>
            <w:tcW w:w="999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各有关</w:t>
            </w:r>
          </w:p>
          <w:p>
            <w:pPr>
              <w:spacing w:line="400" w:lineRule="exact"/>
              <w:jc w:val="center"/>
              <w:rPr>
                <w:rFonts w:hint="eastAsia" w:asci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项目单位</w:t>
            </w:r>
          </w:p>
        </w:tc>
        <w:tc>
          <w:tcPr>
            <w:tcW w:w="1408" w:type="dxa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项目建设完成通过验收</w:t>
            </w:r>
          </w:p>
        </w:tc>
        <w:tc>
          <w:tcPr>
            <w:tcW w:w="1380" w:type="dxa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及时补助到项目实施单位</w:t>
            </w:r>
          </w:p>
        </w:tc>
        <w:tc>
          <w:tcPr>
            <w:tcW w:w="2612" w:type="dxa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传承老区红色基因</w:t>
            </w:r>
          </w:p>
        </w:tc>
        <w:tc>
          <w:tcPr>
            <w:tcW w:w="2396" w:type="dxa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满意度≥</w:t>
            </w:r>
            <w:r>
              <w:rPr>
                <w:rFonts w:ascii="宋体" w:hAnsi="宋体" w:cs="宋体"/>
                <w:sz w:val="24"/>
                <w:szCs w:val="24"/>
              </w:rPr>
              <w:t>90%</w:t>
            </w:r>
          </w:p>
        </w:tc>
      </w:tr>
    </w:tbl>
    <w:p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>
      <w:pPr>
        <w:pStyle w:val="8"/>
        <w:spacing w:line="120" w:lineRule="exact"/>
        <w:ind w:firstLine="0" w:firstLineChars="0"/>
        <w:rPr>
          <w:rFonts w:hint="eastAsia" w:eastAsia="仿宋_GB2312" w:cs="Times New Roman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928" w:right="1531" w:bottom="1871" w:left="153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2"/>
        <w:rFonts w:cs="Times New Roman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3</w:t>
    </w:r>
    <w:r>
      <w:rPr>
        <w:rStyle w:val="12"/>
      </w:rPr>
      <w:fldChar w:fldCharType="end"/>
    </w:r>
  </w:p>
  <w:p>
    <w:pPr>
      <w:pStyle w:val="4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70E12"/>
    <w:rsid w:val="000107A5"/>
    <w:rsid w:val="000370C5"/>
    <w:rsid w:val="00052FAD"/>
    <w:rsid w:val="00076A2C"/>
    <w:rsid w:val="000771D5"/>
    <w:rsid w:val="00087763"/>
    <w:rsid w:val="000A0624"/>
    <w:rsid w:val="000B4E8A"/>
    <w:rsid w:val="000C1CAF"/>
    <w:rsid w:val="000D18EA"/>
    <w:rsid w:val="000D574D"/>
    <w:rsid w:val="001078AA"/>
    <w:rsid w:val="001127B7"/>
    <w:rsid w:val="001151A2"/>
    <w:rsid w:val="0011771A"/>
    <w:rsid w:val="00125CCC"/>
    <w:rsid w:val="00172940"/>
    <w:rsid w:val="00185763"/>
    <w:rsid w:val="00190691"/>
    <w:rsid w:val="001A248F"/>
    <w:rsid w:val="001A7526"/>
    <w:rsid w:val="001B7CC1"/>
    <w:rsid w:val="001C1755"/>
    <w:rsid w:val="001C18B8"/>
    <w:rsid w:val="001C1CAC"/>
    <w:rsid w:val="001C66D7"/>
    <w:rsid w:val="001D74D0"/>
    <w:rsid w:val="00221C9E"/>
    <w:rsid w:val="00244DD2"/>
    <w:rsid w:val="0025281E"/>
    <w:rsid w:val="002722E3"/>
    <w:rsid w:val="00282691"/>
    <w:rsid w:val="00290331"/>
    <w:rsid w:val="0029548B"/>
    <w:rsid w:val="0029669D"/>
    <w:rsid w:val="002D22AB"/>
    <w:rsid w:val="002E1EED"/>
    <w:rsid w:val="002F00C6"/>
    <w:rsid w:val="00304CAF"/>
    <w:rsid w:val="00305C3B"/>
    <w:rsid w:val="00305CC5"/>
    <w:rsid w:val="00311DA9"/>
    <w:rsid w:val="003200BA"/>
    <w:rsid w:val="00321211"/>
    <w:rsid w:val="00326053"/>
    <w:rsid w:val="00366EBE"/>
    <w:rsid w:val="0037353B"/>
    <w:rsid w:val="00376D11"/>
    <w:rsid w:val="00381657"/>
    <w:rsid w:val="00393EDD"/>
    <w:rsid w:val="003C4A53"/>
    <w:rsid w:val="003C64C4"/>
    <w:rsid w:val="003F2E66"/>
    <w:rsid w:val="00423BB7"/>
    <w:rsid w:val="0045357C"/>
    <w:rsid w:val="00453653"/>
    <w:rsid w:val="004614E2"/>
    <w:rsid w:val="004640C9"/>
    <w:rsid w:val="004642A8"/>
    <w:rsid w:val="00476F5A"/>
    <w:rsid w:val="004A5AE7"/>
    <w:rsid w:val="004E6602"/>
    <w:rsid w:val="004E6A70"/>
    <w:rsid w:val="00501E50"/>
    <w:rsid w:val="00575FF9"/>
    <w:rsid w:val="0058373B"/>
    <w:rsid w:val="005A1BF9"/>
    <w:rsid w:val="005E4D7F"/>
    <w:rsid w:val="0064753F"/>
    <w:rsid w:val="00655410"/>
    <w:rsid w:val="00670AF0"/>
    <w:rsid w:val="00677665"/>
    <w:rsid w:val="006C47C3"/>
    <w:rsid w:val="006E288B"/>
    <w:rsid w:val="006E3D61"/>
    <w:rsid w:val="00702358"/>
    <w:rsid w:val="0070786C"/>
    <w:rsid w:val="007347BF"/>
    <w:rsid w:val="007420A3"/>
    <w:rsid w:val="007431CF"/>
    <w:rsid w:val="007565F2"/>
    <w:rsid w:val="0077654F"/>
    <w:rsid w:val="007A27FF"/>
    <w:rsid w:val="007C03D9"/>
    <w:rsid w:val="00806AA2"/>
    <w:rsid w:val="00821AB8"/>
    <w:rsid w:val="008246B9"/>
    <w:rsid w:val="00826F97"/>
    <w:rsid w:val="008343CA"/>
    <w:rsid w:val="00855349"/>
    <w:rsid w:val="008573F2"/>
    <w:rsid w:val="0087607F"/>
    <w:rsid w:val="008C3FE4"/>
    <w:rsid w:val="008E7DC9"/>
    <w:rsid w:val="00900748"/>
    <w:rsid w:val="00912BAB"/>
    <w:rsid w:val="00944592"/>
    <w:rsid w:val="009453AE"/>
    <w:rsid w:val="00986B57"/>
    <w:rsid w:val="009966A8"/>
    <w:rsid w:val="00997E8B"/>
    <w:rsid w:val="009B1409"/>
    <w:rsid w:val="009C5849"/>
    <w:rsid w:val="009C62C0"/>
    <w:rsid w:val="009F1B57"/>
    <w:rsid w:val="00A074FB"/>
    <w:rsid w:val="00A30373"/>
    <w:rsid w:val="00A448D8"/>
    <w:rsid w:val="00A47953"/>
    <w:rsid w:val="00A60D55"/>
    <w:rsid w:val="00AC49D0"/>
    <w:rsid w:val="00B03F69"/>
    <w:rsid w:val="00B10121"/>
    <w:rsid w:val="00B24E2A"/>
    <w:rsid w:val="00B32F83"/>
    <w:rsid w:val="00B64B76"/>
    <w:rsid w:val="00B72B98"/>
    <w:rsid w:val="00B8424D"/>
    <w:rsid w:val="00BA5BBC"/>
    <w:rsid w:val="00BF60B1"/>
    <w:rsid w:val="00BF618C"/>
    <w:rsid w:val="00C10766"/>
    <w:rsid w:val="00C136CD"/>
    <w:rsid w:val="00C14F7A"/>
    <w:rsid w:val="00C221D2"/>
    <w:rsid w:val="00C2706C"/>
    <w:rsid w:val="00C44A41"/>
    <w:rsid w:val="00C57B69"/>
    <w:rsid w:val="00C9444A"/>
    <w:rsid w:val="00C96F94"/>
    <w:rsid w:val="00CB4A7F"/>
    <w:rsid w:val="00CD2128"/>
    <w:rsid w:val="00CD325E"/>
    <w:rsid w:val="00CE255F"/>
    <w:rsid w:val="00D22606"/>
    <w:rsid w:val="00D43429"/>
    <w:rsid w:val="00D61F94"/>
    <w:rsid w:val="00D6375A"/>
    <w:rsid w:val="00D767FE"/>
    <w:rsid w:val="00D95645"/>
    <w:rsid w:val="00DA19D1"/>
    <w:rsid w:val="00DD00FD"/>
    <w:rsid w:val="00DD70E5"/>
    <w:rsid w:val="00DF288C"/>
    <w:rsid w:val="00E2616D"/>
    <w:rsid w:val="00E738B0"/>
    <w:rsid w:val="00E851B5"/>
    <w:rsid w:val="00E86D89"/>
    <w:rsid w:val="00EA0A34"/>
    <w:rsid w:val="00EA4F2B"/>
    <w:rsid w:val="00ED3F83"/>
    <w:rsid w:val="00EF0792"/>
    <w:rsid w:val="00F1232F"/>
    <w:rsid w:val="00F12668"/>
    <w:rsid w:val="00F33048"/>
    <w:rsid w:val="00F61FF2"/>
    <w:rsid w:val="00F7432D"/>
    <w:rsid w:val="00F76F13"/>
    <w:rsid w:val="00F85125"/>
    <w:rsid w:val="00F86550"/>
    <w:rsid w:val="00F92FD1"/>
    <w:rsid w:val="08294C5C"/>
    <w:rsid w:val="09B7676E"/>
    <w:rsid w:val="12154D3D"/>
    <w:rsid w:val="152C03CB"/>
    <w:rsid w:val="171A4BA4"/>
    <w:rsid w:val="1CBA4CF5"/>
    <w:rsid w:val="2317633D"/>
    <w:rsid w:val="304C3CA1"/>
    <w:rsid w:val="304E2A8F"/>
    <w:rsid w:val="35C42453"/>
    <w:rsid w:val="403A443E"/>
    <w:rsid w:val="40A33FFA"/>
    <w:rsid w:val="592C4565"/>
    <w:rsid w:val="5C343564"/>
    <w:rsid w:val="5F99546B"/>
    <w:rsid w:val="61172BCA"/>
    <w:rsid w:val="76570E12"/>
    <w:rsid w:val="774C5829"/>
    <w:rsid w:val="77955AFA"/>
    <w:rsid w:val="7EE0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qFormat="1" w:unhideWhenUsed="0" w:uiPriority="99" w:semiHidden="0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qFormat="1" w:unhideWhenUsed="0" w:uiPriority="99" w:semiHidden="0" w:name="Date" w:locked="1"/>
    <w:lsdException w:qFormat="1" w:unhideWhenUsed="0" w:uiPriority="99" w:semiHidden="0" w:name="Body Text First Indent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iPriority w:val="99"/>
    <w:pPr>
      <w:spacing w:after="120"/>
    </w:pPr>
  </w:style>
  <w:style w:type="paragraph" w:styleId="3">
    <w:name w:val="Date"/>
    <w:basedOn w:val="1"/>
    <w:next w:val="1"/>
    <w:link w:val="17"/>
    <w:qFormat/>
    <w:locked/>
    <w:uiPriority w:val="99"/>
    <w:pPr>
      <w:ind w:left="100" w:leftChars="2500"/>
    </w:pPr>
  </w:style>
  <w:style w:type="paragraph" w:styleId="4">
    <w:name w:val="footer"/>
    <w:basedOn w:val="1"/>
    <w:link w:val="16"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lock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basedOn w:val="1"/>
    <w:next w:val="1"/>
    <w:link w:val="15"/>
    <w:qFormat/>
    <w:uiPriority w:val="99"/>
    <w:pPr>
      <w:autoSpaceDE w:val="0"/>
      <w:autoSpaceDN w:val="0"/>
      <w:adjustRightInd w:val="0"/>
      <w:spacing w:after="360" w:line="600" w:lineRule="atLeast"/>
      <w:jc w:val="center"/>
    </w:pPr>
    <w:rPr>
      <w:b/>
      <w:bCs/>
      <w:kern w:val="0"/>
      <w:sz w:val="44"/>
      <w:szCs w:val="44"/>
    </w:rPr>
  </w:style>
  <w:style w:type="paragraph" w:styleId="7">
    <w:name w:val="Normal (Web)"/>
    <w:basedOn w:val="1"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"/>
    <w:basedOn w:val="2"/>
    <w:link w:val="14"/>
    <w:qFormat/>
    <w:uiPriority w:val="99"/>
    <w:pPr>
      <w:autoSpaceDE w:val="0"/>
      <w:autoSpaceDN w:val="0"/>
      <w:adjustRightInd w:val="0"/>
      <w:spacing w:line="600" w:lineRule="atLeast"/>
      <w:ind w:firstLine="420" w:firstLineChars="100"/>
    </w:pPr>
    <w:rPr>
      <w:rFonts w:eastAsia="仿宋_GB2312"/>
      <w:kern w:val="0"/>
      <w:sz w:val="32"/>
      <w:szCs w:val="32"/>
    </w:rPr>
  </w:style>
  <w:style w:type="table" w:styleId="10">
    <w:name w:val="Table Grid"/>
    <w:basedOn w:val="9"/>
    <w:qFormat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locked/>
    <w:uiPriority w:val="99"/>
  </w:style>
  <w:style w:type="character" w:customStyle="1" w:styleId="13">
    <w:name w:val="Body Text Char"/>
    <w:basedOn w:val="11"/>
    <w:link w:val="2"/>
    <w:semiHidden/>
    <w:qFormat/>
    <w:locked/>
    <w:uiPriority w:val="99"/>
    <w:rPr>
      <w:sz w:val="21"/>
      <w:szCs w:val="21"/>
    </w:rPr>
  </w:style>
  <w:style w:type="character" w:customStyle="1" w:styleId="14">
    <w:name w:val="Body Text First Indent Char"/>
    <w:basedOn w:val="13"/>
    <w:link w:val="8"/>
    <w:semiHidden/>
    <w:qFormat/>
    <w:locked/>
    <w:uiPriority w:val="99"/>
  </w:style>
  <w:style w:type="character" w:customStyle="1" w:styleId="15">
    <w:name w:val="Subtitle Char"/>
    <w:basedOn w:val="11"/>
    <w:link w:val="6"/>
    <w:qFormat/>
    <w:locked/>
    <w:uiPriority w:val="99"/>
    <w:rPr>
      <w:rFonts w:ascii="Cambria" w:hAnsi="Cambria" w:cs="Cambria"/>
      <w:b/>
      <w:bCs/>
      <w:kern w:val="28"/>
      <w:sz w:val="32"/>
      <w:szCs w:val="32"/>
    </w:rPr>
  </w:style>
  <w:style w:type="character" w:customStyle="1" w:styleId="16">
    <w:name w:val="Footer Char"/>
    <w:basedOn w:val="11"/>
    <w:link w:val="4"/>
    <w:semiHidden/>
    <w:qFormat/>
    <w:locked/>
    <w:uiPriority w:val="99"/>
    <w:rPr>
      <w:sz w:val="18"/>
      <w:szCs w:val="18"/>
    </w:rPr>
  </w:style>
  <w:style w:type="character" w:customStyle="1" w:styleId="17">
    <w:name w:val="Date Char"/>
    <w:basedOn w:val="11"/>
    <w:link w:val="3"/>
    <w:semiHidden/>
    <w:qFormat/>
    <w:locked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4</Pages>
  <Words>936</Words>
  <Characters>999</Characters>
  <Lines>0</Lines>
  <Paragraphs>0</Paragraphs>
  <TotalTime>10</TotalTime>
  <ScaleCrop>false</ScaleCrop>
  <LinksUpToDate>false</LinksUpToDate>
  <CharactersWithSpaces>1240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2020-04-12T02:07:00Z</dcterms:created>
  <dc:creator>Administrator</dc:creator>
  <cp:lastModifiedBy>风儿依旧</cp:lastModifiedBy>
  <cp:lastPrinted>2022-04-21T09:22:00Z</cp:lastPrinted>
  <dcterms:modified xsi:type="dcterms:W3CDTF">2022-04-21T09:51:44Z</dcterms:modified>
  <dc:title>永民〔2020〕号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A9B5BB9E844441ABB9C3B7679D3F3347</vt:lpwstr>
  </property>
</Properties>
</file>