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asciiTheme="minorEastAsia" w:hAnsiTheme="minorEastAsia" w:eastAsiaTheme="minorEastAsia"/>
          <w:sz w:val="52"/>
          <w:szCs w:val="5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附件2-16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泉州市企业购买发明专利补助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我单位与专利出让方的交易，不构成法律意义上的关联关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  <w:lang w:val="en"/>
        </w:rPr>
        <w:t xml:space="preserve">       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</w:t>
      </w:r>
      <w:r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  <w:lang w:val="en"/>
        </w:rPr>
        <w:t xml:space="preserve">       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val="en"/>
        </w:rPr>
        <w:t>年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月  日</w:t>
      </w:r>
    </w:p>
    <w:p>
      <w:pPr>
        <w:tabs>
          <w:tab w:val="left" w:pos="4723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ab/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eastAsia="方正仿宋简体"/>
          <w:bCs/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tbl>
      <w:tblPr>
        <w:tblStyle w:val="5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639"/>
        <w:gridCol w:w="733"/>
        <w:gridCol w:w="542"/>
        <w:gridCol w:w="1407"/>
        <w:gridCol w:w="1816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313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689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5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法定代表人（负责人）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5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39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5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4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689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313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购买发明专利情况（详细购买信息需填本表后的购买清单表）</w:t>
            </w: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发明专利名称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专利号</w:t>
            </w: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合同购买金额（万元）</w:t>
            </w:r>
          </w:p>
        </w:tc>
        <w:tc>
          <w:tcPr>
            <w:tcW w:w="1552" w:type="dxa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本年度实际支付金额（万元）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2022</w:t>
            </w:r>
            <w:r>
              <w:rPr>
                <w:rFonts w:hint="eastAsia" w:ascii="方正仿宋简体" w:eastAsia="方正仿宋简体"/>
                <w:sz w:val="24"/>
              </w:rPr>
              <w:t>年度累计支付金额（万元）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申请补贴金额（万元）</w:t>
            </w: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专利转化实施情况</w:t>
            </w:r>
          </w:p>
        </w:tc>
        <w:tc>
          <w:tcPr>
            <w:tcW w:w="7689" w:type="dxa"/>
            <w:gridSpan w:val="6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1、购买的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（1）实施情况：请具体写明与本企业哪件产品相关，产生了怎样的效果。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</w:t>
            </w:r>
            <w:r>
              <w:rPr>
                <w:rFonts w:hint="eastAsia" w:ascii="方正仿宋简体" w:eastAsia="方正仿宋简体"/>
                <w:sz w:val="24"/>
              </w:rPr>
              <w:t>年实施该专利产生的营业收入为   万元，实现利润   万元，实现税收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……（针对已经生产产品的）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2、</w:t>
            </w:r>
            <w:r>
              <w:rPr>
                <w:rFonts w:hint="eastAsia" w:ascii="方正仿宋简体" w:hAnsi="宋体" w:eastAsia="方正仿宋简体"/>
                <w:sz w:val="24"/>
              </w:rPr>
              <w:t>购买的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 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（1）为实施该专利采取的措施。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（2）相关的人力、财力的投入情况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……（针对正在为转化实施准备的）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313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上年度企业年度经济效益汇总</w:t>
            </w:r>
          </w:p>
        </w:tc>
        <w:tc>
          <w:tcPr>
            <w:tcW w:w="4321" w:type="dxa"/>
            <w:gridSpan w:val="4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营业收入合计（万元）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321" w:type="dxa"/>
            <w:gridSpan w:val="4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利润合计（万元）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321" w:type="dxa"/>
            <w:gridSpan w:val="4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纳税（含退税金额）合计（万元）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8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县（市、区）市场监督管理局</w:t>
            </w:r>
            <w:r>
              <w:rPr>
                <w:rFonts w:hint="eastAsia" w:ascii="方正仿宋简体" w:eastAsia="方正仿宋简体"/>
                <w:sz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sz w:val="24"/>
              </w:rPr>
              <w:t>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689" w:type="dxa"/>
            <w:gridSpan w:val="6"/>
            <w:vAlign w:val="center"/>
          </w:tcPr>
          <w:p>
            <w:pPr>
              <w:spacing w:after="62" w:afterLines="20" w:line="500" w:lineRule="exact"/>
              <w:ind w:firstLine="120" w:firstLineChars="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</w:t>
            </w:r>
          </w:p>
          <w:p>
            <w:pPr>
              <w:ind w:firstLine="3360" w:firstLineChars="14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>
      <w:pPr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jc w:val="center"/>
        <w:rPr>
          <w:rFonts w:ascii="方正小标宋简体" w:hAnsi="等线" w:eastAsia="方正小标宋简体"/>
          <w:color w:val="000000"/>
          <w:sz w:val="44"/>
          <w:szCs w:val="44"/>
        </w:rPr>
      </w:pPr>
      <w:r>
        <w:rPr>
          <w:rFonts w:hint="eastAsia" w:ascii="方正小标宋简体" w:hAnsi="等线" w:eastAsia="方正小标宋简体"/>
          <w:color w:val="000000"/>
          <w:sz w:val="44"/>
          <w:szCs w:val="44"/>
        </w:rPr>
        <w:t>购买发明专利清单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359"/>
        <w:gridCol w:w="1342"/>
        <w:gridCol w:w="1215"/>
        <w:gridCol w:w="2550"/>
        <w:gridCol w:w="2280"/>
        <w:gridCol w:w="1409"/>
        <w:gridCol w:w="1701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专利名称</w:t>
            </w:r>
          </w:p>
        </w:tc>
        <w:tc>
          <w:tcPr>
            <w:tcW w:w="1342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专利号</w:t>
            </w:r>
          </w:p>
        </w:tc>
        <w:tc>
          <w:tcPr>
            <w:tcW w:w="121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出让方</w:t>
            </w:r>
          </w:p>
        </w:tc>
        <w:tc>
          <w:tcPr>
            <w:tcW w:w="2550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出让方统一信用代码或身份证号码</w:t>
            </w:r>
          </w:p>
        </w:tc>
        <w:tc>
          <w:tcPr>
            <w:tcW w:w="2280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国家知识产权局转让登记时间</w:t>
            </w:r>
          </w:p>
        </w:tc>
        <w:tc>
          <w:tcPr>
            <w:tcW w:w="1409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技术合同登记时间</w:t>
            </w:r>
          </w:p>
        </w:tc>
        <w:tc>
          <w:tcPr>
            <w:tcW w:w="1701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  <w:lang w:val="en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合同购买金额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  <w:tc>
          <w:tcPr>
            <w:tcW w:w="1592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年度支付金额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01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59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3208"/>
        <w:tab w:val="clear" w:pos="4153"/>
      </w:tabs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83168" behindDoc="0" locked="0" layoutInCell="1" allowOverlap="1">
              <wp:simplePos x="0" y="0"/>
              <wp:positionH relativeFrom="margin">
                <wp:posOffset>4478655</wp:posOffset>
              </wp:positionH>
              <wp:positionV relativeFrom="paragraph">
                <wp:posOffset>9525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44427122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tabs>
                                  <w:tab w:val="left" w:pos="3208"/>
                                  <w:tab w:val="clear" w:pos="4153"/>
                                </w:tabs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/>
                                  <w:sz w:val="28"/>
                                  <w:szCs w:val="28"/>
                                </w:rPr>
                                <w:tab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52.65pt;margin-top:0.75pt;height:144pt;width:144pt;mso-position-horizontal-relative:margin;mso-wrap-style:none;z-index:251783168;mso-width-relative:page;mso-height-relative:page;" filled="f" stroked="f" coordsize="21600,21600" o:gfxdata="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ffKKF9YAAAAJAQAADwAAAAAAAAABACAAAAA4AAAAZHJzL2Rvd25yZXYueG1sUEsBAhQAFAAA&#10;AAgAh07iQBqnuxAUAgAAGwQAAA4AAAAAAAAAAQAgAAAAO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44427122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tabs>
                            <w:tab w:val="left" w:pos="3208"/>
                            <w:tab w:val="clear" w:pos="4153"/>
                          </w:tabs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sz w:val="28"/>
                            <w:szCs w:val="28"/>
                          </w:rPr>
                          <w:tab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86099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17503132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86099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L8/hKFQIAABs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17503132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3208"/>
        <w:tab w:val="clear" w:pos="4153"/>
      </w:tabs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219276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219276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IP9MkFQIAABs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219379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- 0 -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219379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OA49pBYCAAAb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- 0 -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21948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21948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KwOAkwUAgAAGw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284AA0"/>
    <w:rsid w:val="002C3F23"/>
    <w:rsid w:val="00302DEC"/>
    <w:rsid w:val="00393C16"/>
    <w:rsid w:val="004B454A"/>
    <w:rsid w:val="00511737"/>
    <w:rsid w:val="005D2035"/>
    <w:rsid w:val="006127AE"/>
    <w:rsid w:val="00631F77"/>
    <w:rsid w:val="006E16CB"/>
    <w:rsid w:val="008E730E"/>
    <w:rsid w:val="00990E63"/>
    <w:rsid w:val="009C5714"/>
    <w:rsid w:val="00A92103"/>
    <w:rsid w:val="00AA3AFE"/>
    <w:rsid w:val="00BA62C1"/>
    <w:rsid w:val="00BD374B"/>
    <w:rsid w:val="00BE1A31"/>
    <w:rsid w:val="00BE5B40"/>
    <w:rsid w:val="00C87D33"/>
    <w:rsid w:val="00E0417A"/>
    <w:rsid w:val="00E25384"/>
    <w:rsid w:val="00E453B8"/>
    <w:rsid w:val="00EB16CC"/>
    <w:rsid w:val="00EB7B94"/>
    <w:rsid w:val="00F229D9"/>
    <w:rsid w:val="00FA3F24"/>
    <w:rsid w:val="0FEB6D9E"/>
    <w:rsid w:val="439DE2BD"/>
    <w:rsid w:val="57D76996"/>
    <w:rsid w:val="5BFDD3E0"/>
    <w:rsid w:val="63FF8F45"/>
    <w:rsid w:val="79758552"/>
    <w:rsid w:val="7BFF2A81"/>
    <w:rsid w:val="9F6B2F16"/>
    <w:rsid w:val="B7FE6A2A"/>
    <w:rsid w:val="BB9B2341"/>
    <w:rsid w:val="CFF9384F"/>
    <w:rsid w:val="DFFF571C"/>
    <w:rsid w:val="F7CD3376"/>
    <w:rsid w:val="FF7FC85B"/>
    <w:rsid w:val="FF850618"/>
    <w:rsid w:val="FFDB6809"/>
    <w:rsid w:val="FFE79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214</Words>
  <Characters>1224</Characters>
  <Lines>10</Lines>
  <Paragraphs>2</Paragraphs>
  <TotalTime>0</TotalTime>
  <ScaleCrop>false</ScaleCrop>
  <LinksUpToDate>false</LinksUpToDate>
  <CharactersWithSpaces>1436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2023-04-08T07:18:00Z</dcterms:created>
  <dc:creator>User</dc:creator>
  <cp:lastModifiedBy>吴松巍</cp:lastModifiedBy>
  <cp:lastPrinted>2022-06-11T20:56:00Z</cp:lastPrinted>
  <dcterms:modified xsi:type="dcterms:W3CDTF">2023-04-18T17:48:57Z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