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bidi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zh-CN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2</w:t>
      </w:r>
    </w:p>
    <w:p>
      <w:pPr>
        <w:tabs>
          <w:tab w:val="left" w:pos="8280"/>
        </w:tabs>
        <w:spacing w:line="560" w:lineRule="exact"/>
        <w:ind w:firstLine="4800" w:firstLineChars="150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参赛编号：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             </w:t>
      </w:r>
    </w:p>
    <w:p>
      <w:pPr>
        <w:topLinePunct/>
        <w:rPr>
          <w:rFonts w:hint="eastAsia" w:ascii="方正仿宋简体" w:hAnsi="方正仿宋简体" w:eastAsia="方正仿宋简体" w:cs="方正仿宋简体"/>
          <w:sz w:val="28"/>
          <w:szCs w:val="22"/>
        </w:rPr>
      </w:pPr>
    </w:p>
    <w:p>
      <w:pPr>
        <w:rPr>
          <w:rFonts w:hint="eastAsia" w:ascii="方正仿宋简体" w:hAnsi="方正仿宋简体" w:eastAsia="方正仿宋简体" w:cs="方正仿宋简体"/>
          <w:color w:val="000000"/>
          <w:sz w:val="44"/>
          <w:szCs w:val="44"/>
        </w:rPr>
      </w:pPr>
    </w:p>
    <w:p>
      <w:pPr>
        <w:spacing w:before="2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首届泉州市高价值专利大赛报名表</w:t>
      </w:r>
    </w:p>
    <w:bookmarkEnd w:id="0"/>
    <w:p>
      <w:pPr>
        <w:spacing w:line="560" w:lineRule="exact"/>
        <w:ind w:firstLine="402"/>
        <w:jc w:val="right"/>
        <w:rPr>
          <w:rFonts w:hint="eastAsia" w:ascii="方正仿宋简体" w:hAnsi="方正仿宋简体" w:eastAsia="方正仿宋简体" w:cs="方正仿宋简体"/>
          <w:color w:val="000000"/>
          <w:szCs w:val="32"/>
        </w:rPr>
      </w:pPr>
    </w:p>
    <w:p>
      <w:pPr>
        <w:spacing w:line="560" w:lineRule="exact"/>
        <w:ind w:firstLine="402"/>
        <w:jc w:val="right"/>
        <w:rPr>
          <w:rFonts w:hint="eastAsia" w:ascii="方正仿宋简体" w:hAnsi="方正仿宋简体" w:eastAsia="方正仿宋简体" w:cs="方正仿宋简体"/>
          <w:color w:val="000000"/>
          <w:szCs w:val="32"/>
        </w:rPr>
      </w:pPr>
    </w:p>
    <w:p>
      <w:pPr>
        <w:spacing w:line="560" w:lineRule="exact"/>
        <w:ind w:firstLine="402"/>
        <w:jc w:val="right"/>
        <w:rPr>
          <w:rFonts w:hint="eastAsia" w:ascii="方正仿宋简体" w:hAnsi="方正仿宋简体" w:eastAsia="方正仿宋简体" w:cs="方正仿宋简体"/>
          <w:color w:val="000000"/>
          <w:szCs w:val="32"/>
        </w:rPr>
      </w:pPr>
    </w:p>
    <w:p>
      <w:pPr>
        <w:spacing w:line="900" w:lineRule="exact"/>
        <w:ind w:firstLine="1222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z w:val="26"/>
          <w:szCs w:val="26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spacing w:line="900" w:lineRule="exact"/>
        <w:ind w:firstLine="1222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牵头单位：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z w:val="26"/>
          <w:szCs w:val="26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spacing w:line="900" w:lineRule="exact"/>
        <w:ind w:firstLine="1222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参赛领域：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Cs/>
          <w:sz w:val="26"/>
          <w:szCs w:val="26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  <w:t xml:space="preserve">         </w:t>
      </w:r>
    </w:p>
    <w:p>
      <w:pPr>
        <w:spacing w:line="900" w:lineRule="exact"/>
        <w:ind w:firstLine="1222"/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填表日期：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TW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59"/>
        <w:gridCol w:w="705"/>
        <w:gridCol w:w="1050"/>
        <w:gridCol w:w="1485"/>
        <w:gridCol w:w="1005"/>
        <w:gridCol w:w="1200"/>
        <w:gridCol w:w="41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参赛项目名称</w:t>
            </w:r>
          </w:p>
        </w:tc>
        <w:tc>
          <w:tcPr>
            <w:tcW w:w="817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参赛牵头单位</w:t>
            </w:r>
          </w:p>
        </w:tc>
        <w:tc>
          <w:tcPr>
            <w:tcW w:w="817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参赛合作单位</w:t>
            </w:r>
          </w:p>
        </w:tc>
        <w:tc>
          <w:tcPr>
            <w:tcW w:w="8173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参赛主体类型</w:t>
            </w:r>
          </w:p>
        </w:tc>
        <w:tc>
          <w:tcPr>
            <w:tcW w:w="817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 企业 □ 高校 □ 科研机构 □ 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参赛领域</w:t>
            </w:r>
          </w:p>
        </w:tc>
        <w:tc>
          <w:tcPr>
            <w:tcW w:w="817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□纺织服装 □鞋业 □食品饮料 □建材家居 □工业制品（含陶瓷）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参赛团队成员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姓名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所在单位及职务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联系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电话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项目负责人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项目联系人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参赛成员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姓名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所在单位及职务</w:t>
            </w:r>
          </w:p>
        </w:tc>
        <w:tc>
          <w:tcPr>
            <w:tcW w:w="33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3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3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3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3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3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通讯地址</w:t>
            </w:r>
          </w:p>
        </w:tc>
        <w:tc>
          <w:tcPr>
            <w:tcW w:w="817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核心专利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专利名称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申请号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授权公布号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申请人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申请日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法律状态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0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核心专利维持年限是否超过10年</w:t>
            </w:r>
          </w:p>
        </w:tc>
        <w:tc>
          <w:tcPr>
            <w:tcW w:w="58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核心专利是否获得过专利奖项</w:t>
            </w:r>
          </w:p>
        </w:tc>
        <w:tc>
          <w:tcPr>
            <w:tcW w:w="58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获奖情况</w:t>
            </w:r>
          </w:p>
        </w:tc>
        <w:tc>
          <w:tcPr>
            <w:tcW w:w="23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获奖项目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获奖时间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获奖类型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3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3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项目书是否同意向投融资机构公开</w:t>
            </w:r>
          </w:p>
        </w:tc>
        <w:tc>
          <w:tcPr>
            <w:tcW w:w="58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是否有海外同族专利</w:t>
            </w:r>
          </w:p>
        </w:tc>
        <w:tc>
          <w:tcPr>
            <w:tcW w:w="58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海外同族专利情况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专利名称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专利申请号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进入国家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是否实现知识产权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质押融资</w:t>
            </w:r>
          </w:p>
        </w:tc>
        <w:tc>
          <w:tcPr>
            <w:tcW w:w="761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3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质押融资金额情况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质押专利数量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质押金额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其它知识产权质押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质押金额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参赛目的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□竞争大赛荣誉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□项目自我展示及宣传推广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□寻求融资机会/成果转化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□寻求政策及资源支持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□项目技术交流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□提升专业能力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□其它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topLinePunct/>
        <w:rPr>
          <w:rFonts w:hint="eastAsia" w:ascii="方正仿宋简体" w:hAnsi="方正仿宋简体" w:eastAsia="方正仿宋简体" w:cs="方正仿宋简体"/>
          <w:sz w:val="28"/>
          <w:szCs w:val="2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3"/>
        <w:gridCol w:w="3259"/>
        <w:gridCol w:w="3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一、牵头单位简介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1.1单位概况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1"/>
              </w:rPr>
              <w:t>介绍单位成立时间、规模、知识产权申请情况、主营业务或主要产品、融资等情况。多个参赛单位的，均需提供。个人参赛可填写个人有关情况。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1.2项目团队情况（选填）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7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1"/>
              </w:rPr>
              <w:t>团队情况可包括经营团队、研发团队、知识产权团队的人员情况、团队成员介绍、所获荣誉、项目经营经验等。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二、参赛项目的技术先进性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2.1项目技术效果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1"/>
              </w:rPr>
              <w:t>内容至少包括：产品技术特征（产品特色）、技术应用效果、成本优势和客户满意度等情况。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2.2项目技术壁垒（选填）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说明国内外主要竞争对手，并在国内外同类技术/产品的特征比较、关键技术特点、技术难度等角度来进行说明。</w:t>
            </w:r>
          </w:p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topLinePunct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2.3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产品或技术成熟度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处于实验室阶段、小批量试产还是量产阶段，产品上市时间或预计上市时间、稳定运行时间、实际使用效果、用户数等。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</w:rPr>
              <w:t>三、项目进展及市场前景分析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市场分析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目标客户、适用场景、国内外市场规模及市场预测等。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近三年收入状况及未来三年收入预期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近三年收入状况及未来三年收入预期。成立时间未满三年的企业，按实际存在时间填写。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4"/>
              </w:rPr>
              <w:t>四、专利培育现状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4.1项目知识产权概况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发明专利数量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实用新型专利数量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外观设计专利数量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软件著作权数量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国际专利数量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其它知识产权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4.2实施状况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专利技术在产品（自身产品或其他厂商产品）中的实施状况（包括自主实施、许可实施或由第三方机构实施）、产生的价值（市场价值、战略价值等）。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lang w:val="zh-CN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宋体" w:hAnsi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right"/>
      <w:rPr>
        <w:rFonts w:ascii="宋体" w:hAnsi="宋体"/>
        <w:sz w:val="18"/>
        <w:szCs w:val="18"/>
      </w:rPr>
    </w:pPr>
    <w:r>
      <w:rPr>
        <w:rFonts w:ascii="宋体" w:hAnsi="宋体"/>
        <w:sz w:val="18"/>
        <w:szCs w:val="18"/>
      </w:rPr>
      <w:fldChar w:fldCharType="begin"/>
    </w:r>
    <w:r>
      <w:rPr>
        <w:rFonts w:ascii="宋体" w:hAnsi="宋体"/>
        <w:sz w:val="18"/>
        <w:szCs w:val="18"/>
      </w:rPr>
      <w:instrText xml:space="preserve">PAGE   \* MERGEFORMAT</w:instrText>
    </w:r>
    <w:r>
      <w:rPr>
        <w:rFonts w:ascii="宋体" w:hAnsi="宋体"/>
        <w:sz w:val="18"/>
        <w:szCs w:val="18"/>
      </w:rPr>
      <w:fldChar w:fldCharType="separate"/>
    </w:r>
    <w:r>
      <w:rPr>
        <w:rFonts w:ascii="宋体" w:hAnsi="宋体"/>
        <w:sz w:val="18"/>
        <w:szCs w:val="18"/>
        <w:lang w:val="zh-CN"/>
      </w:rPr>
      <w:t>2</w:t>
    </w:r>
    <w:r>
      <w:rPr>
        <w:rFonts w:ascii="宋体" w:hAnsi="宋体"/>
        <w:sz w:val="18"/>
        <w:szCs w:val="18"/>
      </w:rP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44AB9"/>
    <w:rsid w:val="3054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2023-05-23T07:20:00Z</dcterms:created>
  <dc:creator>Lenovo-PC648</dc:creator>
  <cp:lastModifiedBy>Lenovo-PC648</cp:lastModifiedBy>
  <dcterms:modified xsi:type="dcterms:W3CDTF">2023-05-23T07:20:50Z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