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ind w:right="320"/>
        <w:rPr>
          <w:rFonts w:ascii="仿宋_GB2312" w:eastAsia="仿宋_GB2312" w:cs="Times New Roman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附件</w:t>
      </w:r>
      <w:r>
        <w:rPr>
          <w:rFonts w:ascii="仿宋_GB2312" w:eastAsia="仿宋_GB2312" w:cs="仿宋_GB2312"/>
          <w:sz w:val="32"/>
          <w:szCs w:val="32"/>
        </w:rPr>
        <w:t>2</w:t>
      </w:r>
    </w:p>
    <w:p>
      <w:pPr>
        <w:spacing w:line="480" w:lineRule="exact"/>
        <w:jc w:val="center"/>
        <w:rPr>
          <w:rFonts w:ascii="楷体_GB2312" w:hAnsi="宋体" w:eastAsia="楷体_GB2312" w:cs="Times New Roman"/>
          <w:b/>
          <w:bCs/>
          <w:sz w:val="32"/>
          <w:szCs w:val="32"/>
        </w:rPr>
      </w:pPr>
    </w:p>
    <w:p>
      <w:pPr>
        <w:spacing w:line="480" w:lineRule="exact"/>
        <w:jc w:val="center"/>
        <w:rPr>
          <w:rFonts w:ascii="宋体" w:cs="宋体"/>
          <w:sz w:val="44"/>
          <w:szCs w:val="44"/>
        </w:rPr>
      </w:pPr>
      <w:bookmarkStart w:id="0" w:name="_GoBack"/>
      <w:r>
        <w:rPr>
          <w:rFonts w:ascii="宋体" w:hAnsi="宋体" w:cs="宋体"/>
          <w:sz w:val="44"/>
          <w:szCs w:val="44"/>
        </w:rPr>
        <w:t>2024</w:t>
      </w:r>
      <w:r>
        <w:rPr>
          <w:rFonts w:hint="eastAsia" w:ascii="宋体" w:hAnsi="宋体" w:cs="宋体"/>
          <w:sz w:val="44"/>
          <w:szCs w:val="44"/>
        </w:rPr>
        <w:t>年扶持老区建设县级补助资金</w:t>
      </w:r>
    </w:p>
    <w:p>
      <w:pPr>
        <w:spacing w:line="480" w:lineRule="exact"/>
        <w:jc w:val="center"/>
        <w:rPr>
          <w:rFonts w:ascii="宋体" w:cs="Times New Roman"/>
          <w:sz w:val="44"/>
          <w:szCs w:val="44"/>
        </w:rPr>
      </w:pPr>
      <w:r>
        <w:rPr>
          <w:rFonts w:hint="eastAsia" w:ascii="宋体" w:hAnsi="宋体" w:cs="宋体"/>
          <w:sz w:val="44"/>
          <w:szCs w:val="44"/>
        </w:rPr>
        <w:t>绩效目标表</w:t>
      </w:r>
    </w:p>
    <w:bookmarkEnd w:id="0"/>
    <w:p>
      <w:pPr>
        <w:spacing w:line="480" w:lineRule="exact"/>
        <w:ind w:right="600"/>
        <w:rPr>
          <w:rFonts w:ascii="楷体_GB2312" w:hAnsi="宋体" w:eastAsia="楷体_GB2312" w:cs="Times New Roman"/>
          <w:sz w:val="30"/>
          <w:szCs w:val="30"/>
        </w:rPr>
      </w:pPr>
    </w:p>
    <w:tbl>
      <w:tblPr>
        <w:tblStyle w:val="8"/>
        <w:tblW w:w="868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7"/>
        <w:gridCol w:w="1622"/>
        <w:gridCol w:w="1800"/>
        <w:gridCol w:w="1970"/>
        <w:gridCol w:w="21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177" w:type="dxa"/>
            <w:vMerge w:val="restart"/>
            <w:vAlign w:val="center"/>
          </w:tcPr>
          <w:p>
            <w:pPr>
              <w:spacing w:line="600" w:lineRule="exact"/>
              <w:jc w:val="center"/>
              <w:rPr>
                <w:rFonts w:ascii="宋体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项目</w:t>
            </w:r>
          </w:p>
          <w:p>
            <w:pPr>
              <w:spacing w:line="600" w:lineRule="exact"/>
              <w:jc w:val="center"/>
              <w:rPr>
                <w:rFonts w:ascii="宋体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单位</w:t>
            </w:r>
          </w:p>
        </w:tc>
        <w:tc>
          <w:tcPr>
            <w:tcW w:w="3422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ascii="宋体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产出指标</w:t>
            </w:r>
          </w:p>
        </w:tc>
        <w:tc>
          <w:tcPr>
            <w:tcW w:w="1970" w:type="dxa"/>
            <w:vAlign w:val="center"/>
          </w:tcPr>
          <w:p>
            <w:pPr>
              <w:spacing w:line="600" w:lineRule="exact"/>
              <w:jc w:val="center"/>
              <w:rPr>
                <w:rFonts w:ascii="宋体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效益指标</w:t>
            </w:r>
          </w:p>
        </w:tc>
        <w:tc>
          <w:tcPr>
            <w:tcW w:w="2112" w:type="dxa"/>
            <w:vAlign w:val="center"/>
          </w:tcPr>
          <w:p>
            <w:pPr>
              <w:spacing w:line="600" w:lineRule="exact"/>
              <w:jc w:val="center"/>
              <w:rPr>
                <w:rFonts w:ascii="宋体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满意度指标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1177" w:type="dxa"/>
            <w:vMerge w:val="continue"/>
            <w:vAlign w:val="center"/>
          </w:tcPr>
          <w:p>
            <w:pPr>
              <w:spacing w:line="600" w:lineRule="exact"/>
              <w:jc w:val="center"/>
              <w:rPr>
                <w:rFonts w:ascii="宋体" w:cs="Times New Roman"/>
                <w:sz w:val="28"/>
                <w:szCs w:val="28"/>
              </w:rPr>
            </w:pPr>
          </w:p>
        </w:tc>
        <w:tc>
          <w:tcPr>
            <w:tcW w:w="1622" w:type="dxa"/>
            <w:vAlign w:val="center"/>
          </w:tcPr>
          <w:p>
            <w:pPr>
              <w:spacing w:line="600" w:lineRule="exact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质量指标</w:t>
            </w:r>
          </w:p>
        </w:tc>
        <w:tc>
          <w:tcPr>
            <w:tcW w:w="1800" w:type="dxa"/>
            <w:vAlign w:val="center"/>
          </w:tcPr>
          <w:p>
            <w:pPr>
              <w:spacing w:line="600" w:lineRule="exact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时效指标</w:t>
            </w:r>
          </w:p>
        </w:tc>
        <w:tc>
          <w:tcPr>
            <w:tcW w:w="1970" w:type="dxa"/>
            <w:vAlign w:val="center"/>
          </w:tcPr>
          <w:p>
            <w:pPr>
              <w:spacing w:line="600" w:lineRule="exact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社会效益指标</w:t>
            </w:r>
          </w:p>
        </w:tc>
        <w:tc>
          <w:tcPr>
            <w:tcW w:w="2112" w:type="dxa"/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服务对象满</w:t>
            </w:r>
          </w:p>
          <w:p>
            <w:pPr>
              <w:spacing w:line="400" w:lineRule="exact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意度指标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  <w:jc w:val="center"/>
        </w:trPr>
        <w:tc>
          <w:tcPr>
            <w:tcW w:w="1177" w:type="dxa"/>
            <w:vMerge w:val="continue"/>
            <w:vAlign w:val="center"/>
          </w:tcPr>
          <w:p>
            <w:pPr>
              <w:spacing w:line="600" w:lineRule="exact"/>
              <w:jc w:val="center"/>
              <w:rPr>
                <w:rFonts w:ascii="宋体" w:cs="Times New Roman"/>
                <w:sz w:val="28"/>
                <w:szCs w:val="28"/>
              </w:rPr>
            </w:pPr>
          </w:p>
        </w:tc>
        <w:tc>
          <w:tcPr>
            <w:tcW w:w="1622" w:type="dxa"/>
            <w:vAlign w:val="center"/>
          </w:tcPr>
          <w:p>
            <w:pPr>
              <w:spacing w:line="320" w:lineRule="exact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项目验收合格率</w:t>
            </w:r>
          </w:p>
        </w:tc>
        <w:tc>
          <w:tcPr>
            <w:tcW w:w="1800" w:type="dxa"/>
            <w:vAlign w:val="center"/>
          </w:tcPr>
          <w:p>
            <w:pPr>
              <w:spacing w:line="320" w:lineRule="exact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资金年度支出情况</w:t>
            </w:r>
          </w:p>
        </w:tc>
        <w:tc>
          <w:tcPr>
            <w:tcW w:w="1970" w:type="dxa"/>
            <w:vAlign w:val="center"/>
          </w:tcPr>
          <w:p>
            <w:pPr>
              <w:spacing w:line="320" w:lineRule="exact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改善老区村</w:t>
            </w:r>
          </w:p>
          <w:p>
            <w:pPr>
              <w:spacing w:line="320" w:lineRule="exact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生产生活条件</w:t>
            </w:r>
          </w:p>
        </w:tc>
        <w:tc>
          <w:tcPr>
            <w:tcW w:w="2112" w:type="dxa"/>
            <w:vAlign w:val="center"/>
          </w:tcPr>
          <w:p>
            <w:pPr>
              <w:spacing w:line="320" w:lineRule="exact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扶持的老区村</w:t>
            </w:r>
          </w:p>
          <w:p>
            <w:pPr>
              <w:spacing w:line="320" w:lineRule="exact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满意度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7" w:hRule="atLeast"/>
          <w:jc w:val="center"/>
        </w:trPr>
        <w:tc>
          <w:tcPr>
            <w:tcW w:w="1177" w:type="dxa"/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cs="宋体"/>
                <w:sz w:val="24"/>
                <w:szCs w:val="24"/>
              </w:rPr>
              <w:t>各有关</w:t>
            </w:r>
          </w:p>
          <w:p>
            <w:pPr>
              <w:spacing w:line="400" w:lineRule="exact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cs="宋体"/>
                <w:sz w:val="24"/>
                <w:szCs w:val="24"/>
              </w:rPr>
              <w:t>老区村</w:t>
            </w:r>
          </w:p>
        </w:tc>
        <w:tc>
          <w:tcPr>
            <w:tcW w:w="1622" w:type="dxa"/>
            <w:vAlign w:val="center"/>
          </w:tcPr>
          <w:p>
            <w:pPr>
              <w:spacing w:line="600" w:lineRule="exact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项目建设完成通过验收</w:t>
            </w:r>
          </w:p>
        </w:tc>
        <w:tc>
          <w:tcPr>
            <w:tcW w:w="1800" w:type="dxa"/>
            <w:vAlign w:val="center"/>
          </w:tcPr>
          <w:p>
            <w:pPr>
              <w:spacing w:line="600" w:lineRule="exact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及时补助到项目实施单位</w:t>
            </w:r>
          </w:p>
        </w:tc>
        <w:tc>
          <w:tcPr>
            <w:tcW w:w="1970" w:type="dxa"/>
            <w:vAlign w:val="center"/>
          </w:tcPr>
          <w:p>
            <w:pPr>
              <w:spacing w:line="600" w:lineRule="exact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改善老区村生产生活条件</w:t>
            </w:r>
          </w:p>
        </w:tc>
        <w:tc>
          <w:tcPr>
            <w:tcW w:w="2112" w:type="dxa"/>
            <w:vAlign w:val="center"/>
          </w:tcPr>
          <w:p>
            <w:pPr>
              <w:spacing w:line="600" w:lineRule="exact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满意度≥</w:t>
            </w:r>
            <w:r>
              <w:rPr>
                <w:rFonts w:ascii="宋体" w:hAnsi="宋体" w:cs="宋体"/>
                <w:sz w:val="24"/>
                <w:szCs w:val="24"/>
              </w:rPr>
              <w:t>90%</w:t>
            </w:r>
          </w:p>
        </w:tc>
      </w:tr>
    </w:tbl>
    <w:p>
      <w:pPr>
        <w:spacing w:line="440" w:lineRule="exact"/>
        <w:ind w:firstLine="4960" w:firstLineChars="1550"/>
        <w:rPr>
          <w:rFonts w:ascii="仿宋_GB2312" w:eastAsia="仿宋_GB2312" w:cs="Times New Roman"/>
          <w:sz w:val="32"/>
          <w:szCs w:val="32"/>
        </w:rPr>
      </w:pPr>
    </w:p>
    <w:p>
      <w:pPr>
        <w:pStyle w:val="7"/>
        <w:spacing w:line="120" w:lineRule="exact"/>
        <w:ind w:firstLine="0" w:firstLineChars="0"/>
        <w:rPr>
          <w:rFonts w:cs="Times New Roman"/>
        </w:rPr>
      </w:pPr>
    </w:p>
    <w:p>
      <w:pPr>
        <w:pStyle w:val="7"/>
        <w:spacing w:line="120" w:lineRule="exact"/>
        <w:ind w:firstLine="0" w:firstLineChars="0"/>
        <w:rPr>
          <w:rFonts w:cs="Times New Roman"/>
        </w:rPr>
      </w:pPr>
    </w:p>
    <w:sectPr>
      <w:footerReference r:id="rId3" w:type="default"/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uto" w:vAnchor="text" w:hAnchor="margin" w:xAlign="center" w:y="1"/>
      <w:rPr>
        <w:rStyle w:val="11"/>
      </w:rPr>
    </w:pPr>
    <w:r>
      <w:rPr>
        <w:rStyle w:val="11"/>
        <w:rFonts w:cs="Calibri"/>
      </w:rPr>
      <w:fldChar w:fldCharType="begin"/>
    </w:r>
    <w:r>
      <w:rPr>
        <w:rStyle w:val="11"/>
        <w:rFonts w:cs="Calibri"/>
      </w:rPr>
      <w:instrText xml:space="preserve">PAGE  </w:instrText>
    </w:r>
    <w:r>
      <w:rPr>
        <w:rStyle w:val="11"/>
        <w:rFonts w:cs="Calibri"/>
      </w:rPr>
      <w:fldChar w:fldCharType="separate"/>
    </w:r>
    <w:r>
      <w:rPr>
        <w:rStyle w:val="11"/>
        <w:rFonts w:cs="Calibri"/>
      </w:rPr>
      <w:t>2</w:t>
    </w:r>
    <w:r>
      <w:rPr>
        <w:rStyle w:val="11"/>
        <w:rFonts w:cs="Calibri"/>
      </w:rPr>
      <w:fldChar w:fldCharType="end"/>
    </w:r>
  </w:p>
  <w:p>
    <w:pPr>
      <w:pStyle w:val="4"/>
      <w:rPr>
        <w:rFonts w:cs="Times New Roman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8"/>
  <w:embedSystemFonts/>
  <w:bordersDoNotSurroundHeader w:val="1"/>
  <w:bordersDoNotSurroundFooter w:val="1"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NGUyZWQzOGY2ZDhkOWVhNTNiYTJiNmIwYzMwZWNhNjkifQ=="/>
  </w:docVars>
  <w:rsids>
    <w:rsidRoot w:val="76570E12"/>
    <w:rsid w:val="00012784"/>
    <w:rsid w:val="0001375E"/>
    <w:rsid w:val="0002085E"/>
    <w:rsid w:val="00035D06"/>
    <w:rsid w:val="00043DFF"/>
    <w:rsid w:val="00052FAD"/>
    <w:rsid w:val="0005646F"/>
    <w:rsid w:val="00076A2C"/>
    <w:rsid w:val="00081F43"/>
    <w:rsid w:val="00087763"/>
    <w:rsid w:val="000B4E8A"/>
    <w:rsid w:val="000D18EA"/>
    <w:rsid w:val="000D4361"/>
    <w:rsid w:val="000D574D"/>
    <w:rsid w:val="000D593E"/>
    <w:rsid w:val="0010011D"/>
    <w:rsid w:val="001151A2"/>
    <w:rsid w:val="00122929"/>
    <w:rsid w:val="00125CCC"/>
    <w:rsid w:val="00172940"/>
    <w:rsid w:val="00185763"/>
    <w:rsid w:val="00190691"/>
    <w:rsid w:val="00196ECA"/>
    <w:rsid w:val="001A248F"/>
    <w:rsid w:val="001B7CC1"/>
    <w:rsid w:val="001C1755"/>
    <w:rsid w:val="001C18B8"/>
    <w:rsid w:val="001C5E9C"/>
    <w:rsid w:val="001C66D7"/>
    <w:rsid w:val="001D0C3B"/>
    <w:rsid w:val="001D2956"/>
    <w:rsid w:val="001F0EB3"/>
    <w:rsid w:val="00221C9E"/>
    <w:rsid w:val="00221DDC"/>
    <w:rsid w:val="002304FD"/>
    <w:rsid w:val="002657B6"/>
    <w:rsid w:val="002722E3"/>
    <w:rsid w:val="00282691"/>
    <w:rsid w:val="00290331"/>
    <w:rsid w:val="00290F98"/>
    <w:rsid w:val="0029669D"/>
    <w:rsid w:val="002D22AB"/>
    <w:rsid w:val="002E1EED"/>
    <w:rsid w:val="002F00C6"/>
    <w:rsid w:val="002F3C72"/>
    <w:rsid w:val="002F428A"/>
    <w:rsid w:val="003044EC"/>
    <w:rsid w:val="00305C3B"/>
    <w:rsid w:val="00305CC5"/>
    <w:rsid w:val="00312788"/>
    <w:rsid w:val="003200BA"/>
    <w:rsid w:val="00321211"/>
    <w:rsid w:val="00326053"/>
    <w:rsid w:val="00327F30"/>
    <w:rsid w:val="00346750"/>
    <w:rsid w:val="00366EBE"/>
    <w:rsid w:val="003739F6"/>
    <w:rsid w:val="00376D11"/>
    <w:rsid w:val="00381657"/>
    <w:rsid w:val="00381EB4"/>
    <w:rsid w:val="00385E7A"/>
    <w:rsid w:val="00393EDD"/>
    <w:rsid w:val="003B26C2"/>
    <w:rsid w:val="003C1B43"/>
    <w:rsid w:val="003C4A53"/>
    <w:rsid w:val="003C64C4"/>
    <w:rsid w:val="00404416"/>
    <w:rsid w:val="0042084D"/>
    <w:rsid w:val="00423084"/>
    <w:rsid w:val="00435576"/>
    <w:rsid w:val="00447F06"/>
    <w:rsid w:val="0045357C"/>
    <w:rsid w:val="00453653"/>
    <w:rsid w:val="004539D5"/>
    <w:rsid w:val="004614E2"/>
    <w:rsid w:val="004640C9"/>
    <w:rsid w:val="004642A8"/>
    <w:rsid w:val="00476F5A"/>
    <w:rsid w:val="0048348C"/>
    <w:rsid w:val="00496927"/>
    <w:rsid w:val="004B1CFD"/>
    <w:rsid w:val="004E6602"/>
    <w:rsid w:val="004E6A70"/>
    <w:rsid w:val="004F7E7B"/>
    <w:rsid w:val="00532623"/>
    <w:rsid w:val="005604E4"/>
    <w:rsid w:val="00572720"/>
    <w:rsid w:val="00575FF9"/>
    <w:rsid w:val="005A1BF9"/>
    <w:rsid w:val="005C170C"/>
    <w:rsid w:val="0064753F"/>
    <w:rsid w:val="00655410"/>
    <w:rsid w:val="00670AF0"/>
    <w:rsid w:val="00677665"/>
    <w:rsid w:val="006A42A8"/>
    <w:rsid w:val="006F0DA7"/>
    <w:rsid w:val="00702358"/>
    <w:rsid w:val="00742B1A"/>
    <w:rsid w:val="007565F2"/>
    <w:rsid w:val="007812C8"/>
    <w:rsid w:val="007931B6"/>
    <w:rsid w:val="007A27FF"/>
    <w:rsid w:val="007A4FF2"/>
    <w:rsid w:val="007C03D9"/>
    <w:rsid w:val="007D1942"/>
    <w:rsid w:val="007E4FC9"/>
    <w:rsid w:val="00806AA2"/>
    <w:rsid w:val="00821AB8"/>
    <w:rsid w:val="008343CA"/>
    <w:rsid w:val="00855349"/>
    <w:rsid w:val="00861CF7"/>
    <w:rsid w:val="00890A86"/>
    <w:rsid w:val="008A3568"/>
    <w:rsid w:val="008B03C1"/>
    <w:rsid w:val="008B5BDB"/>
    <w:rsid w:val="008C3FE4"/>
    <w:rsid w:val="008E7DC9"/>
    <w:rsid w:val="00912BAB"/>
    <w:rsid w:val="009155E0"/>
    <w:rsid w:val="009157F3"/>
    <w:rsid w:val="0094064F"/>
    <w:rsid w:val="00943BAF"/>
    <w:rsid w:val="00944592"/>
    <w:rsid w:val="009453AE"/>
    <w:rsid w:val="0098673A"/>
    <w:rsid w:val="0099313A"/>
    <w:rsid w:val="009966A8"/>
    <w:rsid w:val="00996AAC"/>
    <w:rsid w:val="00997E8B"/>
    <w:rsid w:val="009B1409"/>
    <w:rsid w:val="009C62C0"/>
    <w:rsid w:val="009D0041"/>
    <w:rsid w:val="00A1533B"/>
    <w:rsid w:val="00A172DA"/>
    <w:rsid w:val="00A26498"/>
    <w:rsid w:val="00A448D8"/>
    <w:rsid w:val="00A47953"/>
    <w:rsid w:val="00A60D55"/>
    <w:rsid w:val="00A860D1"/>
    <w:rsid w:val="00AA14C9"/>
    <w:rsid w:val="00AC49D0"/>
    <w:rsid w:val="00AD5248"/>
    <w:rsid w:val="00B00C6C"/>
    <w:rsid w:val="00B03307"/>
    <w:rsid w:val="00B03F69"/>
    <w:rsid w:val="00B235DE"/>
    <w:rsid w:val="00B24E2A"/>
    <w:rsid w:val="00B32F83"/>
    <w:rsid w:val="00B37F37"/>
    <w:rsid w:val="00B43481"/>
    <w:rsid w:val="00B72B98"/>
    <w:rsid w:val="00B77C69"/>
    <w:rsid w:val="00B8399F"/>
    <w:rsid w:val="00B8424D"/>
    <w:rsid w:val="00BA5BBC"/>
    <w:rsid w:val="00BF60B1"/>
    <w:rsid w:val="00C10766"/>
    <w:rsid w:val="00C136CD"/>
    <w:rsid w:val="00C14F7A"/>
    <w:rsid w:val="00C3246B"/>
    <w:rsid w:val="00C4383C"/>
    <w:rsid w:val="00C44A41"/>
    <w:rsid w:val="00C57B69"/>
    <w:rsid w:val="00C81D44"/>
    <w:rsid w:val="00C9392D"/>
    <w:rsid w:val="00C9444A"/>
    <w:rsid w:val="00CB4A7F"/>
    <w:rsid w:val="00CC6CA5"/>
    <w:rsid w:val="00CD2128"/>
    <w:rsid w:val="00CD7354"/>
    <w:rsid w:val="00CE255F"/>
    <w:rsid w:val="00D02D2F"/>
    <w:rsid w:val="00D06F9F"/>
    <w:rsid w:val="00D22606"/>
    <w:rsid w:val="00D61F94"/>
    <w:rsid w:val="00D6375A"/>
    <w:rsid w:val="00D67891"/>
    <w:rsid w:val="00D767FE"/>
    <w:rsid w:val="00D95645"/>
    <w:rsid w:val="00DA19D1"/>
    <w:rsid w:val="00DC1F16"/>
    <w:rsid w:val="00DC36BD"/>
    <w:rsid w:val="00DE2AEC"/>
    <w:rsid w:val="00DF288C"/>
    <w:rsid w:val="00E02A43"/>
    <w:rsid w:val="00E149C6"/>
    <w:rsid w:val="00E70CB8"/>
    <w:rsid w:val="00E71E65"/>
    <w:rsid w:val="00E738B0"/>
    <w:rsid w:val="00E82FCA"/>
    <w:rsid w:val="00E851B5"/>
    <w:rsid w:val="00EA0A34"/>
    <w:rsid w:val="00EA4F2B"/>
    <w:rsid w:val="00EB6CAD"/>
    <w:rsid w:val="00EF0792"/>
    <w:rsid w:val="00F04091"/>
    <w:rsid w:val="00F33048"/>
    <w:rsid w:val="00F378A6"/>
    <w:rsid w:val="00F531BC"/>
    <w:rsid w:val="00F615CC"/>
    <w:rsid w:val="00F723A8"/>
    <w:rsid w:val="00F761D9"/>
    <w:rsid w:val="00F76F13"/>
    <w:rsid w:val="00F86153"/>
    <w:rsid w:val="00F91E13"/>
    <w:rsid w:val="00F92FD1"/>
    <w:rsid w:val="00F93468"/>
    <w:rsid w:val="00F971AB"/>
    <w:rsid w:val="00FB03D0"/>
    <w:rsid w:val="00FE0801"/>
    <w:rsid w:val="00FE497F"/>
    <w:rsid w:val="00FF0EAC"/>
    <w:rsid w:val="00FF6338"/>
    <w:rsid w:val="04365917"/>
    <w:rsid w:val="08294C5C"/>
    <w:rsid w:val="304C3CA1"/>
    <w:rsid w:val="403A443E"/>
    <w:rsid w:val="592C4565"/>
    <w:rsid w:val="5C343564"/>
    <w:rsid w:val="5F99546B"/>
    <w:rsid w:val="64366C0C"/>
    <w:rsid w:val="64820D43"/>
    <w:rsid w:val="75104EE7"/>
    <w:rsid w:val="76570E12"/>
    <w:rsid w:val="7EE05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 w:locked="1"/>
    <w:lsdException w:qFormat="1" w:uiPriority="9" w:name="heading 2" w:locked="1"/>
    <w:lsdException w:qFormat="1" w:uiPriority="9" w:name="heading 3" w:locked="1"/>
    <w:lsdException w:qFormat="1" w:uiPriority="9" w:name="heading 4" w:locked="1"/>
    <w:lsdException w:qFormat="1" w:uiPriority="9" w:name="heading 5" w:locked="1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iPriority="39" w:name="toc 1" w:locked="1"/>
    <w:lsdException w:uiPriority="39" w:name="toc 2" w:locked="1"/>
    <w:lsdException w:uiPriority="39" w:name="toc 3" w:locked="1"/>
    <w:lsdException w:uiPriority="39" w:name="toc 4" w:locked="1"/>
    <w:lsdException w:uiPriority="39" w:name="toc 5" w:locked="1"/>
    <w:lsdException w:uiPriority="39" w:name="toc 6" w:locked="1"/>
    <w:lsdException w:uiPriority="39" w:name="toc 7" w:locked="1"/>
    <w:lsdException w:uiPriority="39" w:name="toc 8" w:locked="1"/>
    <w:lsdException w:uiPriority="39" w:name="toc 9" w:locked="1"/>
    <w:lsdException w:uiPriority="99" w:name="Normal Indent" w:locked="1"/>
    <w:lsdException w:uiPriority="99" w:name="footnote text" w:locked="1"/>
    <w:lsdException w:uiPriority="99" w:name="annotation text" w:locked="1"/>
    <w:lsdException w:uiPriority="99" w:name="header" w:locked="1"/>
    <w:lsdException w:unhideWhenUsed="0" w:uiPriority="99" w:semiHidden="0" w:name="footer" w:locked="1"/>
    <w:lsdException w:uiPriority="99" w:name="index heading" w:locked="1"/>
    <w:lsdException w:qFormat="1" w:uiPriority="35" w:name="caption" w:locked="1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unhideWhenUsed="0" w:uiPriority="99" w:semiHidden="0" w:name="page number" w:locked="1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10" w:semiHidden="0" w:name="Title" w:locked="1"/>
    <w:lsdException w:uiPriority="99" w:name="Closing" w:locked="1"/>
    <w:lsdException w:uiPriority="99" w:name="Signature" w:locked="1"/>
    <w:lsdException w:unhideWhenUsed="0" w:uiPriority="99" w:name="Default Paragraph Font"/>
    <w:lsdException w:unhideWhenUsed="0" w:uiPriority="99" w:semiHidden="0" w:name="Body Text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99" w:semiHidden="0" w:name="Subtitle"/>
    <w:lsdException w:uiPriority="99" w:name="Salutation" w:locked="1"/>
    <w:lsdException w:unhideWhenUsed="0" w:uiPriority="99" w:semiHidden="0" w:name="Date" w:locked="1"/>
    <w:lsdException w:unhideWhenUsed="0" w:uiPriority="99" w:semiHidden="0" w:name="Body Text First Indent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uiPriority="99" w:name="Hyperlink" w:locked="1"/>
    <w:lsdException w:uiPriority="99" w:name="FollowedHyperlink" w:locked="1"/>
    <w:lsdException w:qFormat="1" w:unhideWhenUsed="0" w:uiPriority="22" w:semiHidden="0" w:name="Strong" w:locked="1"/>
    <w:lsdException w:qFormat="1" w:unhideWhenUsed="0" w:uiPriority="20" w:semiHidden="0" w:name="Emphasis" w:locked="1"/>
    <w:lsdException w:uiPriority="99" w:name="Document Map" w:locked="1"/>
    <w:lsdException w:uiPriority="99" w:name="Plain Text" w:locked="1"/>
    <w:lsdException w:uiPriority="99" w:name="E-mail Signature" w:locked="1"/>
    <w:lsdException w:unhideWhenUsed="0" w:uiPriority="99" w:semiHidden="0" w:name="Normal (Web)" w:locked="1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uiPriority="99" w:name="Balloon Text" w:locked="1"/>
    <w:lsdException w:unhideWhenUsed="0" w:uiPriority="99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10">
    <w:name w:val="Default Paragraph Font"/>
    <w:autoRedefine/>
    <w:semiHidden/>
    <w:uiPriority w:val="99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2"/>
    <w:uiPriority w:val="99"/>
    <w:pPr>
      <w:spacing w:after="120"/>
    </w:pPr>
  </w:style>
  <w:style w:type="paragraph" w:styleId="3">
    <w:name w:val="Date"/>
    <w:basedOn w:val="1"/>
    <w:next w:val="1"/>
    <w:link w:val="16"/>
    <w:locked/>
    <w:uiPriority w:val="99"/>
    <w:pPr>
      <w:ind w:left="100" w:leftChars="2500"/>
    </w:pPr>
  </w:style>
  <w:style w:type="paragraph" w:styleId="4">
    <w:name w:val="footer"/>
    <w:basedOn w:val="1"/>
    <w:link w:val="15"/>
    <w:lock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Subtitle"/>
    <w:basedOn w:val="1"/>
    <w:next w:val="1"/>
    <w:link w:val="14"/>
    <w:qFormat/>
    <w:uiPriority w:val="99"/>
    <w:pPr>
      <w:autoSpaceDE w:val="0"/>
      <w:autoSpaceDN w:val="0"/>
      <w:adjustRightInd w:val="0"/>
      <w:spacing w:after="360" w:line="600" w:lineRule="atLeast"/>
      <w:jc w:val="center"/>
    </w:pPr>
    <w:rPr>
      <w:b/>
      <w:bCs/>
      <w:kern w:val="0"/>
      <w:sz w:val="44"/>
      <w:szCs w:val="44"/>
    </w:rPr>
  </w:style>
  <w:style w:type="paragraph" w:styleId="6">
    <w:name w:val="Normal (Web)"/>
    <w:basedOn w:val="1"/>
    <w:locked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7">
    <w:name w:val="Body Text First Indent"/>
    <w:basedOn w:val="2"/>
    <w:link w:val="13"/>
    <w:uiPriority w:val="99"/>
    <w:pPr>
      <w:autoSpaceDE w:val="0"/>
      <w:autoSpaceDN w:val="0"/>
      <w:adjustRightInd w:val="0"/>
      <w:spacing w:line="600" w:lineRule="atLeast"/>
      <w:ind w:firstLine="420" w:firstLineChars="100"/>
    </w:pPr>
    <w:rPr>
      <w:rFonts w:eastAsia="仿宋_GB2312"/>
      <w:kern w:val="0"/>
      <w:sz w:val="32"/>
      <w:szCs w:val="32"/>
    </w:rPr>
  </w:style>
  <w:style w:type="table" w:styleId="9">
    <w:name w:val="Table Grid"/>
    <w:basedOn w:val="8"/>
    <w:uiPriority w:val="99"/>
    <w:pPr>
      <w:widowControl w:val="0"/>
      <w:jc w:val="both"/>
    </w:pPr>
    <w:rPr>
      <w:rFonts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page number"/>
    <w:basedOn w:val="10"/>
    <w:locked/>
    <w:uiPriority w:val="99"/>
    <w:rPr>
      <w:rFonts w:cs="Times New Roman"/>
    </w:rPr>
  </w:style>
  <w:style w:type="character" w:customStyle="1" w:styleId="12">
    <w:name w:val="Body Text Char"/>
    <w:basedOn w:val="10"/>
    <w:link w:val="2"/>
    <w:semiHidden/>
    <w:locked/>
    <w:uiPriority w:val="99"/>
    <w:rPr>
      <w:rFonts w:cs="Times New Roman"/>
      <w:sz w:val="21"/>
      <w:szCs w:val="21"/>
    </w:rPr>
  </w:style>
  <w:style w:type="character" w:customStyle="1" w:styleId="13">
    <w:name w:val="Body Text First Indent Char"/>
    <w:basedOn w:val="12"/>
    <w:link w:val="7"/>
    <w:semiHidden/>
    <w:locked/>
    <w:uiPriority w:val="99"/>
  </w:style>
  <w:style w:type="character" w:customStyle="1" w:styleId="14">
    <w:name w:val="Subtitle Char"/>
    <w:basedOn w:val="10"/>
    <w:link w:val="5"/>
    <w:locked/>
    <w:uiPriority w:val="99"/>
    <w:rPr>
      <w:rFonts w:ascii="Cambria" w:hAnsi="Cambria" w:cs="Cambria"/>
      <w:b/>
      <w:bCs/>
      <w:kern w:val="28"/>
      <w:sz w:val="32"/>
      <w:szCs w:val="32"/>
    </w:rPr>
  </w:style>
  <w:style w:type="character" w:customStyle="1" w:styleId="15">
    <w:name w:val="Footer Char"/>
    <w:basedOn w:val="10"/>
    <w:link w:val="4"/>
    <w:semiHidden/>
    <w:locked/>
    <w:uiPriority w:val="99"/>
    <w:rPr>
      <w:rFonts w:cs="Times New Roman"/>
      <w:sz w:val="18"/>
      <w:szCs w:val="18"/>
    </w:rPr>
  </w:style>
  <w:style w:type="character" w:customStyle="1" w:styleId="16">
    <w:name w:val="Date Char"/>
    <w:basedOn w:val="10"/>
    <w:link w:val="3"/>
    <w:semiHidden/>
    <w:locked/>
    <w:uiPriority w:val="99"/>
    <w:rPr>
      <w:rFonts w:cs="Times New Roman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Company>微软中国</Company>
  <Pages>4</Pages>
  <Words>232</Words>
  <Characters>1324</Characters>
  <Lines>0</Lines>
  <Paragraphs>0</Paragraphs>
  <TotalTime>2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2020-04-12T02:07:00Z</dcterms:created>
  <dc:creator>Administrator</dc:creator>
  <cp:lastModifiedBy>WPS_1651798665</cp:lastModifiedBy>
  <cp:lastPrinted>2024-03-13T08:17:00Z</cp:lastPrinted>
  <dcterms:modified xsi:type="dcterms:W3CDTF">2024-03-15T03:32:15Z</dcterms:modified>
  <dc:title>永民〔2020〕号</dc:title>
  <cp:revision>47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54DEF7410E034EE6B4D85AD8F419233E_12</vt:lpwstr>
  </property>
</Properties>
</file>