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63F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附表1</w:t>
      </w:r>
    </w:p>
    <w:p w14:paraId="512862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2024年市级森林旅游项目拟补助资金（第二批）一览表</w:t>
      </w:r>
    </w:p>
    <w:bookmarkEnd w:id="0"/>
    <w:p w14:paraId="74676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tbl>
      <w:tblPr>
        <w:tblStyle w:val="2"/>
        <w:tblW w:w="14427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725"/>
        <w:gridCol w:w="1755"/>
        <w:gridCol w:w="1935"/>
        <w:gridCol w:w="5871"/>
        <w:gridCol w:w="1256"/>
        <w:gridCol w:w="1025"/>
      </w:tblGrid>
      <w:tr w14:paraId="21DC5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565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0DA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31C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资金文件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419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建设单位</w:t>
            </w:r>
          </w:p>
        </w:tc>
        <w:tc>
          <w:tcPr>
            <w:tcW w:w="58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0A4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89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拟补助资金（万元）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62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4F9A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6E5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2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FD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古驿道修复保护建设项目</w:t>
            </w:r>
          </w:p>
        </w:tc>
        <w:tc>
          <w:tcPr>
            <w:tcW w:w="1755" w:type="dxa"/>
            <w:vMerge w:val="restart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FF37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泉财农指〔2024〕101号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48B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永春县桂洋镇库湖村村民委员会</w:t>
            </w:r>
          </w:p>
        </w:tc>
        <w:tc>
          <w:tcPr>
            <w:tcW w:w="58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B0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完成库湖村4公里古驿道修复保护，混凝土浇筑排洪沟2处，清除杂草杂木，清理山体滑石。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AE5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BC6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DD80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0BD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74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5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8E74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B84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永春县锦斗镇长坑村村民委员会</w:t>
            </w:r>
          </w:p>
        </w:tc>
        <w:tc>
          <w:tcPr>
            <w:tcW w:w="58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97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完成古驿道修复保护4公里，清理枯树、树头和旧碎石块及路面的杂物，对土路进行夯实，设立路标指示牌和简介牌。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160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1E6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32BC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0CC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68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5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7B5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422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永春县锦斗镇洪内村村民委员会</w:t>
            </w:r>
          </w:p>
        </w:tc>
        <w:tc>
          <w:tcPr>
            <w:tcW w:w="58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0D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完成古驿道修复保护3公里，清理枯树、树头和旧碎石块及路面的杂物，对土路进行夯实，设立路标指示牌和简介牌。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BAE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EB6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19A6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21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41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67A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E6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6C63233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0E1A72"/>
    <w:rsid w:val="0C0E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2025-07-24T00:54:00Z</dcterms:created>
  <dc:creator>Administrator</dc:creator>
  <cp:lastModifiedBy>Administrator</cp:lastModifiedBy>
  <dcterms:modified xsi:type="dcterms:W3CDTF">2025-07-24T00:55:05Z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665E306D74E04E108C0446939C491904_11</vt:lpwstr>
  </property>
  <property fmtid="{D5CDD505-2E9C-101B-9397-08002B2CF9AE}" pid="4" name="KSOTemplateDocerSaveRecord">
    <vt:lpwstr>eyJoZGlkIjoiNzQwMDFmMTUzZDA1MGRkMDcyZDc4YzcxNzBmZGEwMWQifQ==</vt:lpwstr>
  </property>
</Properties>
</file>