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96E5">
      <w:pPr>
        <w:jc w:val="left"/>
        <w:rPr>
          <w:rFonts w:hint="eastAsia"/>
          <w:b/>
          <w:bCs/>
          <w:sz w:val="32"/>
          <w:szCs w:val="32"/>
        </w:rPr>
      </w:pPr>
      <w:r>
        <w:rPr>
          <w:rFonts w:hint="eastAsia"/>
          <w:b/>
          <w:bCs/>
          <w:sz w:val="32"/>
          <w:szCs w:val="32"/>
        </w:rPr>
        <w:t>1.</w:t>
      </w:r>
      <w:r>
        <w:rPr>
          <w:rFonts w:hint="eastAsia"/>
          <w:b/>
          <w:bCs/>
          <w:sz w:val="32"/>
          <w:szCs w:val="32"/>
          <w:lang w:eastAsia="zh-CN"/>
        </w:rPr>
        <w:t>福建省永春第一中学仰贤、城东校区计算机室</w:t>
      </w:r>
      <w:r>
        <w:rPr>
          <w:rFonts w:hint="eastAsia"/>
          <w:b/>
          <w:bCs/>
          <w:sz w:val="32"/>
          <w:szCs w:val="32"/>
        </w:rPr>
        <w:t>报价明细表</w:t>
      </w:r>
    </w:p>
    <w:p w14:paraId="50B029AD">
      <w:pPr>
        <w:jc w:val="right"/>
      </w:pPr>
      <w:r>
        <w:rPr>
          <w:rFonts w:hint="eastAsia"/>
        </w:rPr>
        <w:t>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395"/>
        <w:gridCol w:w="690"/>
        <w:gridCol w:w="810"/>
        <w:gridCol w:w="923"/>
      </w:tblGrid>
      <w:tr w14:paraId="140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14:paraId="67B36C11">
            <w:pPr>
              <w:jc w:val="center"/>
            </w:pPr>
            <w:r>
              <w:rPr>
                <w:rFonts w:hint="eastAsia"/>
              </w:rPr>
              <w:t>设备</w:t>
            </w:r>
          </w:p>
        </w:tc>
        <w:tc>
          <w:tcPr>
            <w:tcW w:w="4395" w:type="dxa"/>
          </w:tcPr>
          <w:p w14:paraId="16635D95">
            <w:pPr>
              <w:jc w:val="center"/>
            </w:pPr>
            <w:r>
              <w:rPr>
                <w:rFonts w:hint="eastAsia"/>
              </w:rPr>
              <w:t>配置</w:t>
            </w:r>
          </w:p>
        </w:tc>
        <w:tc>
          <w:tcPr>
            <w:tcW w:w="690" w:type="dxa"/>
          </w:tcPr>
          <w:p w14:paraId="2C755A7B">
            <w:pPr>
              <w:jc w:val="center"/>
            </w:pPr>
            <w:r>
              <w:rPr>
                <w:rFonts w:hint="eastAsia"/>
              </w:rPr>
              <w:t>数量</w:t>
            </w:r>
          </w:p>
        </w:tc>
        <w:tc>
          <w:tcPr>
            <w:tcW w:w="810" w:type="dxa"/>
          </w:tcPr>
          <w:p w14:paraId="35CE06F5">
            <w:r>
              <w:rPr>
                <w:rFonts w:hint="eastAsia"/>
              </w:rPr>
              <w:t>单价</w:t>
            </w:r>
          </w:p>
        </w:tc>
        <w:tc>
          <w:tcPr>
            <w:tcW w:w="923" w:type="dxa"/>
          </w:tcPr>
          <w:p w14:paraId="53CF6AEB">
            <w:r>
              <w:rPr>
                <w:rFonts w:hint="eastAsia"/>
              </w:rPr>
              <w:t>合计</w:t>
            </w:r>
          </w:p>
        </w:tc>
      </w:tr>
      <w:tr w14:paraId="6DEB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2519866D">
            <w:pPr>
              <w:jc w:val="center"/>
            </w:pPr>
            <w:r>
              <w:t>台式计算机</w:t>
            </w:r>
          </w:p>
          <w:p w14:paraId="367A6FFF">
            <w:pPr>
              <w:jc w:val="center"/>
            </w:pPr>
            <w:r>
              <w:rPr>
                <w:rFonts w:hint="eastAsia"/>
              </w:rPr>
              <w:t>（学生机）</w:t>
            </w:r>
          </w:p>
        </w:tc>
        <w:tc>
          <w:tcPr>
            <w:tcW w:w="4395" w:type="dxa"/>
          </w:tcPr>
          <w:p w14:paraId="53BE60CD">
            <w:r>
              <w:t>CPU型号：兆芯KX-7000，内存容量：8GB DDR4， 集成显卡， 硬盘：256GB M.2  机械硬盘：1TB  DVD光驱 显示器尺寸：23.8</w:t>
            </w:r>
          </w:p>
        </w:tc>
        <w:tc>
          <w:tcPr>
            <w:tcW w:w="690" w:type="dxa"/>
            <w:vAlign w:val="center"/>
          </w:tcPr>
          <w:p w14:paraId="4EE0D438">
            <w:pPr>
              <w:jc w:val="center"/>
            </w:pPr>
            <w:r>
              <w:rPr>
                <w:rFonts w:hint="eastAsia"/>
              </w:rPr>
              <w:t>300</w:t>
            </w:r>
          </w:p>
        </w:tc>
        <w:tc>
          <w:tcPr>
            <w:tcW w:w="810" w:type="dxa"/>
          </w:tcPr>
          <w:p w14:paraId="64417EC6"/>
        </w:tc>
        <w:tc>
          <w:tcPr>
            <w:tcW w:w="923" w:type="dxa"/>
          </w:tcPr>
          <w:p w14:paraId="0B3B31CA"/>
        </w:tc>
      </w:tr>
      <w:tr w14:paraId="5862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70431564">
            <w:pPr>
              <w:jc w:val="center"/>
            </w:pPr>
            <w:r>
              <w:rPr>
                <w:rFonts w:hint="eastAsia"/>
              </w:rPr>
              <w:t>桌面管理软件</w:t>
            </w:r>
          </w:p>
        </w:tc>
        <w:tc>
          <w:tcPr>
            <w:tcW w:w="4395" w:type="dxa"/>
          </w:tcPr>
          <w:p w14:paraId="7F66E26C">
            <w:r>
              <w:rPr>
                <w:rFonts w:hint="eastAsia"/>
              </w:rPr>
              <w:t>云桌面</w:t>
            </w:r>
            <w:r>
              <w:t>全面适配国产操作系统（kylin、UOS、Loongnix）等架构硬件终端；具备班级管理功能，老师可以建立班级模型并保存，方便以后直接调用；每个系统保持离线前的还原或者不还原的还原策略</w:t>
            </w:r>
            <w:r>
              <w:rPr>
                <w:rFonts w:hint="eastAsia"/>
              </w:rPr>
              <w:t>。</w:t>
            </w:r>
          </w:p>
        </w:tc>
        <w:tc>
          <w:tcPr>
            <w:tcW w:w="690" w:type="dxa"/>
            <w:vAlign w:val="center"/>
          </w:tcPr>
          <w:p w14:paraId="7FE31685">
            <w:pPr>
              <w:jc w:val="center"/>
            </w:pPr>
            <w:r>
              <w:rPr>
                <w:rFonts w:hint="eastAsia"/>
              </w:rPr>
              <w:t>300</w:t>
            </w:r>
          </w:p>
        </w:tc>
        <w:tc>
          <w:tcPr>
            <w:tcW w:w="810" w:type="dxa"/>
          </w:tcPr>
          <w:p w14:paraId="48A89E30"/>
        </w:tc>
        <w:tc>
          <w:tcPr>
            <w:tcW w:w="923" w:type="dxa"/>
          </w:tcPr>
          <w:p w14:paraId="7B682962"/>
        </w:tc>
      </w:tr>
      <w:tr w14:paraId="602A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498A15FC">
            <w:pPr>
              <w:jc w:val="center"/>
            </w:pPr>
            <w:bookmarkStart w:id="0" w:name="OLE_LINK5"/>
            <w:r>
              <w:t>A4黑白打印机</w:t>
            </w:r>
          </w:p>
        </w:tc>
        <w:tc>
          <w:tcPr>
            <w:tcW w:w="4395" w:type="dxa"/>
          </w:tcPr>
          <w:p w14:paraId="6F4B1B21">
            <w:r>
              <w:t>打印速度：30类型：激光首页输出时间（黑白）： 8.5打印分辨率（水平）： 600打印分辨率（垂直）： 600无线网卡： 无有线网卡： 有双面功能 ：自动内存容量： 32M耗材类型：硒鼓</w:t>
            </w:r>
          </w:p>
        </w:tc>
        <w:tc>
          <w:tcPr>
            <w:tcW w:w="690" w:type="dxa"/>
            <w:vAlign w:val="center"/>
          </w:tcPr>
          <w:p w14:paraId="42E81175">
            <w:pPr>
              <w:jc w:val="center"/>
            </w:pPr>
            <w:r>
              <w:rPr>
                <w:rFonts w:hint="eastAsia"/>
              </w:rPr>
              <w:t>5</w:t>
            </w:r>
          </w:p>
        </w:tc>
        <w:tc>
          <w:tcPr>
            <w:tcW w:w="810" w:type="dxa"/>
          </w:tcPr>
          <w:p w14:paraId="53C109A0"/>
        </w:tc>
        <w:tc>
          <w:tcPr>
            <w:tcW w:w="923" w:type="dxa"/>
          </w:tcPr>
          <w:p w14:paraId="36E91621"/>
        </w:tc>
      </w:tr>
      <w:bookmarkEnd w:id="0"/>
      <w:tr w14:paraId="4E93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21DAFDC2">
            <w:pPr>
              <w:jc w:val="center"/>
            </w:pPr>
            <w:r>
              <w:t>激光多功能一体机</w:t>
            </w:r>
          </w:p>
        </w:tc>
        <w:tc>
          <w:tcPr>
            <w:tcW w:w="4395" w:type="dxa"/>
          </w:tcPr>
          <w:p w14:paraId="6823A175">
            <w:r>
              <w:t>双面功能 自动耗材类型：鼓粉分离  打印类型 黑白激光最大打印幅面：A4黑白打印速度(页/分钟 ppm)：30彩色打印速度(页/分钟 ppm)： 0扫描方式： CIS最大扫描幅面(稿台)： A4最大扫描幅面(输稿器) A4</w:t>
            </w:r>
          </w:p>
        </w:tc>
        <w:tc>
          <w:tcPr>
            <w:tcW w:w="690" w:type="dxa"/>
            <w:vAlign w:val="center"/>
          </w:tcPr>
          <w:p w14:paraId="206931B2">
            <w:pPr>
              <w:jc w:val="center"/>
            </w:pPr>
            <w:r>
              <w:rPr>
                <w:rFonts w:hint="eastAsia"/>
              </w:rPr>
              <w:t>5</w:t>
            </w:r>
          </w:p>
        </w:tc>
        <w:tc>
          <w:tcPr>
            <w:tcW w:w="810" w:type="dxa"/>
          </w:tcPr>
          <w:p w14:paraId="21C26C7E"/>
        </w:tc>
        <w:tc>
          <w:tcPr>
            <w:tcW w:w="923" w:type="dxa"/>
          </w:tcPr>
          <w:p w14:paraId="4E5B99A3"/>
        </w:tc>
      </w:tr>
      <w:tr w14:paraId="59CD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577D4155">
            <w:pPr>
              <w:jc w:val="center"/>
            </w:pPr>
            <w:bookmarkStart w:id="1" w:name="_Hlk223079897"/>
            <w:r>
              <w:t>台式计算机</w:t>
            </w:r>
          </w:p>
          <w:p w14:paraId="15A2B22F">
            <w:pPr>
              <w:jc w:val="center"/>
            </w:pPr>
            <w:r>
              <w:rPr>
                <w:rFonts w:hint="eastAsia"/>
              </w:rPr>
              <w:t>（教师机）</w:t>
            </w:r>
          </w:p>
        </w:tc>
        <w:tc>
          <w:tcPr>
            <w:tcW w:w="4395" w:type="dxa"/>
          </w:tcPr>
          <w:p w14:paraId="74B76DB9">
            <w:r>
              <w:t>CPU型号：兆芯KX-7000，内存容量：8GB DDR4， 集成显卡， 硬盘：256GB M.2  机械硬盘：1TB  DVD光驱 显示器尺寸：23.8</w:t>
            </w:r>
          </w:p>
        </w:tc>
        <w:tc>
          <w:tcPr>
            <w:tcW w:w="690" w:type="dxa"/>
            <w:vAlign w:val="center"/>
          </w:tcPr>
          <w:p w14:paraId="1B3F4BB9">
            <w:pPr>
              <w:jc w:val="center"/>
            </w:pPr>
            <w:r>
              <w:rPr>
                <w:rFonts w:hint="eastAsia"/>
              </w:rPr>
              <w:t>5</w:t>
            </w:r>
          </w:p>
        </w:tc>
        <w:tc>
          <w:tcPr>
            <w:tcW w:w="810" w:type="dxa"/>
          </w:tcPr>
          <w:p w14:paraId="4F37F7B6"/>
        </w:tc>
        <w:tc>
          <w:tcPr>
            <w:tcW w:w="923" w:type="dxa"/>
          </w:tcPr>
          <w:p w14:paraId="58E7FAE7"/>
        </w:tc>
      </w:tr>
      <w:bookmarkEnd w:id="1"/>
      <w:tr w14:paraId="69D8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48E072B7">
            <w:pPr>
              <w:jc w:val="center"/>
            </w:pPr>
            <w:r>
              <w:rPr>
                <w:rFonts w:hint="eastAsia"/>
              </w:rPr>
              <w:t>网线</w:t>
            </w:r>
          </w:p>
        </w:tc>
        <w:tc>
          <w:tcPr>
            <w:tcW w:w="4395" w:type="dxa"/>
          </w:tcPr>
          <w:p w14:paraId="2FBE3708">
            <w:r>
              <w:rPr>
                <w:rFonts w:hint="eastAsia"/>
              </w:rPr>
              <w:t>六类网线</w:t>
            </w:r>
          </w:p>
        </w:tc>
        <w:tc>
          <w:tcPr>
            <w:tcW w:w="690" w:type="dxa"/>
            <w:vAlign w:val="center"/>
          </w:tcPr>
          <w:p w14:paraId="5E412D10">
            <w:pPr>
              <w:jc w:val="center"/>
            </w:pPr>
            <w:r>
              <w:rPr>
                <w:rFonts w:hint="eastAsia"/>
              </w:rPr>
              <w:t>15</w:t>
            </w:r>
          </w:p>
        </w:tc>
        <w:tc>
          <w:tcPr>
            <w:tcW w:w="810" w:type="dxa"/>
          </w:tcPr>
          <w:p w14:paraId="17334802"/>
        </w:tc>
        <w:tc>
          <w:tcPr>
            <w:tcW w:w="923" w:type="dxa"/>
          </w:tcPr>
          <w:p w14:paraId="06C252B3"/>
        </w:tc>
      </w:tr>
      <w:tr w14:paraId="0BE2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6B7009AB">
            <w:pPr>
              <w:jc w:val="center"/>
            </w:pPr>
            <w:r>
              <w:rPr>
                <w:rFonts w:hint="eastAsia"/>
              </w:rPr>
              <w:t>交换设备</w:t>
            </w:r>
          </w:p>
        </w:tc>
        <w:tc>
          <w:tcPr>
            <w:tcW w:w="4395" w:type="dxa"/>
          </w:tcPr>
          <w:p w14:paraId="6E618D7E">
            <w:r>
              <w:rPr>
                <w:rFonts w:hint="eastAsia"/>
              </w:rPr>
              <w:t>24口千兆</w:t>
            </w:r>
          </w:p>
        </w:tc>
        <w:tc>
          <w:tcPr>
            <w:tcW w:w="690" w:type="dxa"/>
            <w:vAlign w:val="center"/>
          </w:tcPr>
          <w:p w14:paraId="4DBE631A">
            <w:pPr>
              <w:jc w:val="center"/>
            </w:pPr>
            <w:r>
              <w:rPr>
                <w:rFonts w:hint="eastAsia"/>
              </w:rPr>
              <w:t>15</w:t>
            </w:r>
          </w:p>
        </w:tc>
        <w:tc>
          <w:tcPr>
            <w:tcW w:w="810" w:type="dxa"/>
          </w:tcPr>
          <w:p w14:paraId="6FE2CF0C"/>
        </w:tc>
        <w:tc>
          <w:tcPr>
            <w:tcW w:w="923" w:type="dxa"/>
          </w:tcPr>
          <w:p w14:paraId="76C94F2D"/>
        </w:tc>
      </w:tr>
      <w:tr w14:paraId="09DD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9" w:hRule="atLeast"/>
        </w:trPr>
        <w:tc>
          <w:tcPr>
            <w:tcW w:w="1704" w:type="dxa"/>
            <w:vAlign w:val="center"/>
          </w:tcPr>
          <w:p w14:paraId="20879C8C">
            <w:pPr>
              <w:jc w:val="center"/>
            </w:pPr>
            <w:r>
              <w:rPr>
                <w:rFonts w:hint="eastAsia"/>
              </w:rPr>
              <w:t>服务器</w:t>
            </w:r>
          </w:p>
        </w:tc>
        <w:tc>
          <w:tcPr>
            <w:tcW w:w="4395" w:type="dxa"/>
          </w:tcPr>
          <w:p w14:paraId="668D2100">
            <w:pPr>
              <w:rPr>
                <w:rFonts w:hint="eastAsia"/>
                <w:sz w:val="18"/>
                <w:szCs w:val="18"/>
              </w:rPr>
            </w:pPr>
            <w:r>
              <w:rPr>
                <w:rFonts w:hint="eastAsia"/>
                <w:sz w:val="18"/>
                <w:szCs w:val="18"/>
              </w:rPr>
              <w:t>结构：2U机架式服务器</w:t>
            </w:r>
          </w:p>
          <w:p w14:paraId="25A07635">
            <w:pPr>
              <w:rPr>
                <w:rFonts w:hint="eastAsia"/>
                <w:sz w:val="18"/>
                <w:szCs w:val="18"/>
              </w:rPr>
            </w:pPr>
            <w:r>
              <w:rPr>
                <w:rFonts w:hint="eastAsia"/>
                <w:sz w:val="18"/>
                <w:szCs w:val="18"/>
              </w:rPr>
              <w:t>处理器：支持海光5000处理器，主频≥2.5GHz，处理器数量≥1,支持2颗CPU扩展， 单颗核心数≥16C</w:t>
            </w:r>
          </w:p>
          <w:p w14:paraId="26ECE63A">
            <w:pPr>
              <w:rPr>
                <w:rFonts w:hint="eastAsia"/>
                <w:sz w:val="18"/>
                <w:szCs w:val="18"/>
              </w:rPr>
            </w:pPr>
            <w:r>
              <w:rPr>
                <w:rFonts w:hint="eastAsia"/>
                <w:sz w:val="18"/>
                <w:szCs w:val="18"/>
              </w:rPr>
              <w:t>内存：最大支持16条DDR4 3200MHz内存，实际配置2条32G内存</w:t>
            </w:r>
          </w:p>
          <w:p w14:paraId="65E44C30">
            <w:pPr>
              <w:rPr>
                <w:rFonts w:hint="eastAsia"/>
                <w:sz w:val="18"/>
                <w:szCs w:val="18"/>
              </w:rPr>
            </w:pPr>
            <w:r>
              <w:rPr>
                <w:rFonts w:hint="eastAsia"/>
                <w:sz w:val="18"/>
                <w:szCs w:val="18"/>
              </w:rPr>
              <w:t>硬盘：支持前置12*3.5硬盘，支持SATA/SAS/SSD，最大支持8*U.2 NVME，实际配置2*1.2TB 10K SAS硬盘</w:t>
            </w:r>
          </w:p>
          <w:p w14:paraId="3479955F">
            <w:pPr>
              <w:rPr>
                <w:rFonts w:hint="eastAsia"/>
                <w:sz w:val="18"/>
                <w:szCs w:val="18"/>
              </w:rPr>
            </w:pPr>
            <w:r>
              <w:rPr>
                <w:rFonts w:hint="eastAsia"/>
                <w:sz w:val="18"/>
                <w:szCs w:val="18"/>
              </w:rPr>
              <w:t>IO：可扩展 ≥4 个半高 PCIe 4.0 插槽和 1 个 OCP 3.0 插槽</w:t>
            </w:r>
          </w:p>
          <w:p w14:paraId="3D6D713C">
            <w:pPr>
              <w:rPr>
                <w:rFonts w:hint="eastAsia"/>
                <w:sz w:val="18"/>
                <w:szCs w:val="18"/>
              </w:rPr>
            </w:pPr>
            <w:r>
              <w:rPr>
                <w:rFonts w:hint="eastAsia"/>
                <w:sz w:val="18"/>
                <w:szCs w:val="18"/>
              </w:rPr>
              <w:t>RAID卡：1*raid卡支持raid 0、1、5、 JBOD，支持 Cache 超级电容保护，提供 RAID 状态迁移、RAID 配置记忆等功能；</w:t>
            </w:r>
          </w:p>
          <w:p w14:paraId="404A8739">
            <w:pPr>
              <w:rPr>
                <w:rFonts w:hint="eastAsia"/>
                <w:sz w:val="18"/>
                <w:szCs w:val="18"/>
              </w:rPr>
            </w:pPr>
            <w:r>
              <w:rPr>
                <w:rFonts w:hint="eastAsia"/>
                <w:sz w:val="18"/>
                <w:szCs w:val="18"/>
              </w:rPr>
              <w:t>网卡：4口千兆，1个独立管理</w:t>
            </w:r>
            <w:bookmarkStart w:id="2" w:name="_GoBack"/>
            <w:bookmarkEnd w:id="2"/>
            <w:r>
              <w:rPr>
                <w:rFonts w:hint="eastAsia"/>
                <w:sz w:val="18"/>
                <w:szCs w:val="18"/>
              </w:rPr>
              <w:t>网口；</w:t>
            </w:r>
          </w:p>
          <w:p w14:paraId="3589419D">
            <w:pPr>
              <w:rPr>
                <w:rFonts w:hint="eastAsia"/>
                <w:sz w:val="18"/>
                <w:szCs w:val="18"/>
              </w:rPr>
            </w:pPr>
            <w:r>
              <w:rPr>
                <w:rFonts w:hint="eastAsia"/>
                <w:sz w:val="18"/>
                <w:szCs w:val="18"/>
              </w:rPr>
              <w:t>风扇：热拔插冗余风扇，风扇数量≥3</w:t>
            </w:r>
          </w:p>
          <w:p w14:paraId="7B9FABD3">
            <w:pPr>
              <w:rPr>
                <w:rFonts w:hint="eastAsia"/>
                <w:sz w:val="18"/>
                <w:szCs w:val="18"/>
              </w:rPr>
            </w:pPr>
            <w:r>
              <w:rPr>
                <w:rFonts w:hint="eastAsia"/>
                <w:sz w:val="18"/>
                <w:szCs w:val="18"/>
              </w:rPr>
              <w:t>工作温度：5℃-40℃（41℉-104℉）</w:t>
            </w:r>
          </w:p>
          <w:p w14:paraId="40EE14AE">
            <w:pPr>
              <w:rPr>
                <w:rFonts w:hint="eastAsia"/>
                <w:sz w:val="18"/>
                <w:szCs w:val="18"/>
              </w:rPr>
            </w:pPr>
            <w:r>
              <w:rPr>
                <w:rFonts w:hint="eastAsia"/>
                <w:sz w:val="18"/>
                <w:szCs w:val="18"/>
              </w:rPr>
              <w:t>电源：热拔插冗余电源，电源功耗≤800W</w:t>
            </w:r>
          </w:p>
          <w:p w14:paraId="4E56CE2A">
            <w:pPr>
              <w:rPr>
                <w:rFonts w:hint="eastAsia"/>
                <w:sz w:val="18"/>
                <w:szCs w:val="18"/>
              </w:rPr>
            </w:pPr>
            <w:r>
              <w:rPr>
                <w:rFonts w:hint="eastAsia"/>
                <w:sz w:val="18"/>
                <w:szCs w:val="18"/>
              </w:rPr>
              <w:t>系统管理：内嵌智能管理芯片，支持IPMI2.0技术，提供远程健康状态监控、KVM over IP、电源管理功能</w:t>
            </w:r>
          </w:p>
          <w:p w14:paraId="546F963C">
            <w:pPr>
              <w:rPr>
                <w:rFonts w:hint="eastAsia"/>
                <w:sz w:val="18"/>
                <w:szCs w:val="18"/>
              </w:rPr>
            </w:pPr>
            <w:r>
              <w:rPr>
                <w:rFonts w:hint="eastAsia"/>
                <w:sz w:val="18"/>
                <w:szCs w:val="18"/>
              </w:rPr>
              <w:t>安全：配置支持 麒麟V10/中标麒麟/统信UOS/中科方德服务器操作系统杀毒，为保障服务器信息安全所配服务器需配置相应的防御系统要求（提供三年升级服务）：支持在断网状态下具备不依赖病毒库特征的情况下对未知病毒查杀的能力、产品具备主动防御技术。</w:t>
            </w:r>
          </w:p>
          <w:p w14:paraId="36A7223C">
            <w:pPr>
              <w:rPr>
                <w:sz w:val="18"/>
                <w:szCs w:val="18"/>
              </w:rPr>
            </w:pPr>
            <w:r>
              <w:rPr>
                <w:rFonts w:hint="eastAsia"/>
                <w:sz w:val="18"/>
                <w:szCs w:val="18"/>
              </w:rPr>
              <w:t>服务：原厂三年有限保修。</w:t>
            </w:r>
          </w:p>
        </w:tc>
        <w:tc>
          <w:tcPr>
            <w:tcW w:w="690" w:type="dxa"/>
            <w:vAlign w:val="center"/>
          </w:tcPr>
          <w:p w14:paraId="7DCD68CA">
            <w:pPr>
              <w:jc w:val="center"/>
            </w:pPr>
            <w:r>
              <w:rPr>
                <w:rFonts w:hint="eastAsia"/>
              </w:rPr>
              <w:t>5</w:t>
            </w:r>
          </w:p>
        </w:tc>
        <w:tc>
          <w:tcPr>
            <w:tcW w:w="810" w:type="dxa"/>
          </w:tcPr>
          <w:p w14:paraId="26F8A706"/>
        </w:tc>
        <w:tc>
          <w:tcPr>
            <w:tcW w:w="923" w:type="dxa"/>
          </w:tcPr>
          <w:p w14:paraId="33F8D3DD"/>
        </w:tc>
      </w:tr>
      <w:tr w14:paraId="0ACC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04" w:type="dxa"/>
            <w:vAlign w:val="center"/>
          </w:tcPr>
          <w:p w14:paraId="3CD3D004">
            <w:pPr>
              <w:jc w:val="center"/>
            </w:pPr>
            <w:r>
              <w:t>双人学生桌</w:t>
            </w:r>
            <w:r>
              <w:rPr>
                <w:rFonts w:hint="eastAsia"/>
              </w:rPr>
              <w:t>椅</w:t>
            </w:r>
          </w:p>
        </w:tc>
        <w:tc>
          <w:tcPr>
            <w:tcW w:w="4395" w:type="dxa"/>
          </w:tcPr>
          <w:p w14:paraId="1D6E44D2">
            <w:r>
              <w:t>规格：1200/500/750，中间带活动隔板，多层板，浅灰色</w:t>
            </w:r>
            <w:r>
              <w:rPr>
                <w:rFonts w:hint="eastAsia"/>
              </w:rPr>
              <w:t>及配套四方椅</w:t>
            </w:r>
          </w:p>
        </w:tc>
        <w:tc>
          <w:tcPr>
            <w:tcW w:w="690" w:type="dxa"/>
            <w:vAlign w:val="center"/>
          </w:tcPr>
          <w:p w14:paraId="754380C4">
            <w:pPr>
              <w:jc w:val="center"/>
            </w:pPr>
            <w:r>
              <w:rPr>
                <w:rFonts w:hint="eastAsia"/>
              </w:rPr>
              <w:t>300</w:t>
            </w:r>
          </w:p>
        </w:tc>
        <w:tc>
          <w:tcPr>
            <w:tcW w:w="810" w:type="dxa"/>
          </w:tcPr>
          <w:p w14:paraId="18E8C352"/>
        </w:tc>
        <w:tc>
          <w:tcPr>
            <w:tcW w:w="923" w:type="dxa"/>
          </w:tcPr>
          <w:p w14:paraId="0BA40D90"/>
        </w:tc>
      </w:tr>
      <w:tr w14:paraId="20A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704" w:type="dxa"/>
            <w:vAlign w:val="center"/>
          </w:tcPr>
          <w:p w14:paraId="2E1FD6E6">
            <w:pPr>
              <w:jc w:val="center"/>
            </w:pPr>
            <w:r>
              <w:t>教师桌</w:t>
            </w:r>
          </w:p>
        </w:tc>
        <w:tc>
          <w:tcPr>
            <w:tcW w:w="4395" w:type="dxa"/>
          </w:tcPr>
          <w:p w14:paraId="01E79AFF">
            <w:r>
              <w:t>规格</w:t>
            </w:r>
            <w:r>
              <w:rPr>
                <w:rFonts w:hint="eastAsia"/>
              </w:rPr>
              <w:t>：</w:t>
            </w:r>
            <w:r>
              <w:t>1800/700/800，多层板</w:t>
            </w:r>
          </w:p>
        </w:tc>
        <w:tc>
          <w:tcPr>
            <w:tcW w:w="690" w:type="dxa"/>
            <w:vAlign w:val="center"/>
          </w:tcPr>
          <w:p w14:paraId="25B41EAB">
            <w:pPr>
              <w:jc w:val="center"/>
            </w:pPr>
            <w:r>
              <w:rPr>
                <w:rFonts w:hint="eastAsia"/>
              </w:rPr>
              <w:t>5</w:t>
            </w:r>
          </w:p>
        </w:tc>
        <w:tc>
          <w:tcPr>
            <w:tcW w:w="810" w:type="dxa"/>
          </w:tcPr>
          <w:p w14:paraId="2EACBC62"/>
        </w:tc>
        <w:tc>
          <w:tcPr>
            <w:tcW w:w="923" w:type="dxa"/>
          </w:tcPr>
          <w:p w14:paraId="13AC30F6"/>
        </w:tc>
      </w:tr>
    </w:tbl>
    <w:p w14:paraId="348A11E9">
      <w:pPr>
        <w:rPr>
          <w:rFonts w:hint="eastAsia"/>
          <w:b/>
          <w:sz w:val="28"/>
          <w:szCs w:val="28"/>
        </w:rPr>
      </w:pPr>
    </w:p>
    <w:p w14:paraId="280CE79D">
      <w:pPr>
        <w:rPr>
          <w:rFonts w:hint="eastAsia"/>
          <w:b/>
          <w:sz w:val="28"/>
          <w:szCs w:val="28"/>
        </w:rPr>
      </w:pPr>
    </w:p>
    <w:p w14:paraId="7E741271">
      <w:pPr>
        <w:numPr>
          <w:ilvl w:val="0"/>
          <w:numId w:val="1"/>
        </w:numPr>
        <w:rPr>
          <w:rFonts w:hint="eastAsia"/>
          <w:b/>
          <w:sz w:val="28"/>
          <w:szCs w:val="28"/>
        </w:rPr>
      </w:pPr>
      <w:r>
        <w:rPr>
          <w:rFonts w:hint="eastAsia"/>
          <w:b/>
          <w:bCs/>
          <w:sz w:val="32"/>
          <w:szCs w:val="32"/>
          <w:lang w:eastAsia="zh-CN"/>
        </w:rPr>
        <w:t>福建省永春第一中学仰贤、城东校区</w:t>
      </w:r>
      <w:r>
        <w:rPr>
          <w:rFonts w:hint="eastAsia"/>
          <w:b/>
          <w:sz w:val="28"/>
          <w:szCs w:val="28"/>
        </w:rPr>
        <w:t>计算机报价</w:t>
      </w:r>
      <w:r>
        <w:rPr>
          <w:rFonts w:hint="eastAsia"/>
          <w:b/>
          <w:sz w:val="28"/>
          <w:szCs w:val="28"/>
          <w:lang w:eastAsia="zh-CN"/>
        </w:rPr>
        <w:t>明细</w:t>
      </w:r>
      <w:r>
        <w:rPr>
          <w:rFonts w:hint="eastAsia"/>
          <w:b/>
          <w:sz w:val="28"/>
          <w:szCs w:val="28"/>
        </w:rPr>
        <w:t>表：</w:t>
      </w:r>
    </w:p>
    <w:p w14:paraId="3137F9F3">
      <w:pPr>
        <w:jc w:val="center"/>
        <w:rPr>
          <w:rFonts w:hint="eastAsia"/>
        </w:rPr>
      </w:pPr>
    </w:p>
    <w:p w14:paraId="5EAD3697">
      <w:pPr>
        <w:jc w:val="right"/>
      </w:pPr>
      <w:r>
        <w:rPr>
          <w:rFonts w:hint="eastAsia"/>
        </w:rPr>
        <w:t>单位：元</w:t>
      </w:r>
    </w:p>
    <w:tbl>
      <w:tblPr>
        <w:tblStyle w:val="5"/>
        <w:tblpPr w:leftFromText="180" w:rightFromText="180" w:vertAnchor="text" w:horzAnchor="page" w:tblpX="1777"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395"/>
        <w:gridCol w:w="690"/>
        <w:gridCol w:w="810"/>
        <w:gridCol w:w="923"/>
      </w:tblGrid>
      <w:tr w14:paraId="5CC1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E239AED">
            <w:pPr>
              <w:jc w:val="center"/>
              <w:rPr>
                <w:rFonts w:asciiTheme="minorHAnsi" w:hAnsiTheme="minorHAnsi" w:eastAsiaTheme="minorEastAsia" w:cstheme="minorBidi"/>
                <w:kern w:val="2"/>
                <w:sz w:val="21"/>
                <w:szCs w:val="24"/>
                <w:lang w:val="en-US" w:eastAsia="zh-CN" w:bidi="ar-SA"/>
              </w:rPr>
            </w:pPr>
            <w:r>
              <w:rPr>
                <w:rFonts w:hint="eastAsia"/>
              </w:rPr>
              <w:t>设备</w:t>
            </w:r>
          </w:p>
        </w:tc>
        <w:tc>
          <w:tcPr>
            <w:tcW w:w="4395" w:type="dxa"/>
            <w:vAlign w:val="center"/>
          </w:tcPr>
          <w:p w14:paraId="553B27B9">
            <w:pPr>
              <w:jc w:val="center"/>
              <w:rPr>
                <w:rFonts w:asciiTheme="minorHAnsi" w:hAnsiTheme="minorHAnsi" w:eastAsiaTheme="minorEastAsia" w:cstheme="minorBidi"/>
                <w:kern w:val="2"/>
                <w:sz w:val="21"/>
                <w:szCs w:val="24"/>
                <w:lang w:val="en-US" w:eastAsia="zh-CN" w:bidi="ar-SA"/>
              </w:rPr>
            </w:pPr>
            <w:r>
              <w:rPr>
                <w:rFonts w:hint="eastAsia"/>
              </w:rPr>
              <w:t>配置</w:t>
            </w:r>
          </w:p>
        </w:tc>
        <w:tc>
          <w:tcPr>
            <w:tcW w:w="690" w:type="dxa"/>
            <w:vAlign w:val="top"/>
          </w:tcPr>
          <w:p w14:paraId="7A9222C2">
            <w:pPr>
              <w:rPr>
                <w:rFonts w:hint="eastAsia" w:asciiTheme="minorHAnsi" w:hAnsiTheme="minorHAnsi" w:eastAsiaTheme="minorEastAsia" w:cstheme="minorBidi"/>
                <w:kern w:val="2"/>
                <w:sz w:val="21"/>
                <w:szCs w:val="24"/>
                <w:lang w:val="en-US" w:eastAsia="zh-CN" w:bidi="ar-SA"/>
              </w:rPr>
            </w:pPr>
            <w:r>
              <w:rPr>
                <w:rFonts w:hint="eastAsia"/>
              </w:rPr>
              <w:t>数量</w:t>
            </w:r>
          </w:p>
        </w:tc>
        <w:tc>
          <w:tcPr>
            <w:tcW w:w="810" w:type="dxa"/>
            <w:vAlign w:val="top"/>
          </w:tcPr>
          <w:p w14:paraId="6ACEB852">
            <w:pPr>
              <w:rPr>
                <w:rFonts w:asciiTheme="minorHAnsi" w:hAnsiTheme="minorHAnsi" w:eastAsiaTheme="minorEastAsia" w:cstheme="minorBidi"/>
                <w:kern w:val="2"/>
                <w:sz w:val="21"/>
                <w:szCs w:val="24"/>
                <w:lang w:val="en-US" w:eastAsia="zh-CN" w:bidi="ar-SA"/>
              </w:rPr>
            </w:pPr>
            <w:r>
              <w:rPr>
                <w:rFonts w:hint="eastAsia"/>
              </w:rPr>
              <w:t>单价</w:t>
            </w:r>
          </w:p>
        </w:tc>
        <w:tc>
          <w:tcPr>
            <w:tcW w:w="923" w:type="dxa"/>
            <w:vAlign w:val="top"/>
          </w:tcPr>
          <w:p w14:paraId="225F9647">
            <w:pPr>
              <w:rPr>
                <w:rFonts w:asciiTheme="minorHAnsi" w:hAnsiTheme="minorHAnsi" w:eastAsiaTheme="minorEastAsia" w:cstheme="minorBidi"/>
                <w:kern w:val="2"/>
                <w:sz w:val="21"/>
                <w:szCs w:val="24"/>
                <w:lang w:val="en-US" w:eastAsia="zh-CN" w:bidi="ar-SA"/>
              </w:rPr>
            </w:pPr>
            <w:r>
              <w:rPr>
                <w:rFonts w:hint="eastAsia"/>
              </w:rPr>
              <w:t>合计</w:t>
            </w:r>
          </w:p>
        </w:tc>
      </w:tr>
      <w:tr w14:paraId="196E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903283">
            <w:pPr>
              <w:jc w:val="center"/>
            </w:pPr>
          </w:p>
          <w:p w14:paraId="159DDA38">
            <w:pPr>
              <w:jc w:val="center"/>
            </w:pPr>
            <w:r>
              <w:t>台式计算机</w:t>
            </w:r>
          </w:p>
          <w:p w14:paraId="2B4175D9">
            <w:pPr>
              <w:jc w:val="center"/>
            </w:pPr>
          </w:p>
        </w:tc>
        <w:tc>
          <w:tcPr>
            <w:tcW w:w="4395" w:type="dxa"/>
          </w:tcPr>
          <w:p w14:paraId="4CBDBCF2">
            <w:r>
              <w:t>CPU型号：兆芯KX-7000，内存容量：8GB DDR4， 集成显卡， 硬盘：256GB M.2  机械硬盘：1TB  DVD光驱 显示器尺寸：23.8</w:t>
            </w:r>
          </w:p>
        </w:tc>
        <w:tc>
          <w:tcPr>
            <w:tcW w:w="690" w:type="dxa"/>
            <w:vAlign w:val="center"/>
          </w:tcPr>
          <w:p w14:paraId="2F0FDF8D">
            <w:pPr>
              <w:jc w:val="center"/>
            </w:pPr>
            <w:r>
              <w:rPr>
                <w:rFonts w:hint="eastAsia"/>
              </w:rPr>
              <w:t>200</w:t>
            </w:r>
          </w:p>
        </w:tc>
        <w:tc>
          <w:tcPr>
            <w:tcW w:w="810" w:type="dxa"/>
          </w:tcPr>
          <w:p w14:paraId="27BD3902"/>
        </w:tc>
        <w:tc>
          <w:tcPr>
            <w:tcW w:w="923" w:type="dxa"/>
          </w:tcPr>
          <w:p w14:paraId="7F5C06EE"/>
        </w:tc>
      </w:tr>
    </w:tbl>
    <w:p w14:paraId="423C35DD">
      <w:pPr>
        <w:numPr>
          <w:ilvl w:val="0"/>
          <w:numId w:val="0"/>
        </w:numPr>
        <w:rPr>
          <w:rFonts w:hint="eastAsia"/>
          <w:b/>
          <w:sz w:val="28"/>
          <w:szCs w:val="28"/>
        </w:rPr>
      </w:pPr>
    </w:p>
    <w:p w14:paraId="451F931A">
      <w:pPr>
        <w:numPr>
          <w:ilvl w:val="0"/>
          <w:numId w:val="0"/>
        </w:numPr>
        <w:ind w:leftChars="0"/>
        <w:rPr>
          <w:rFonts w:hint="eastAsia"/>
          <w:b/>
          <w:sz w:val="28"/>
          <w:szCs w:val="28"/>
        </w:rPr>
      </w:pPr>
    </w:p>
    <w:p w14:paraId="0A8A61F3">
      <w:pPr>
        <w:numPr>
          <w:ilvl w:val="0"/>
          <w:numId w:val="1"/>
        </w:numPr>
        <w:ind w:left="0" w:leftChars="0" w:firstLine="0" w:firstLineChars="0"/>
        <w:rPr>
          <w:rFonts w:hint="eastAsia"/>
          <w:b/>
          <w:sz w:val="28"/>
          <w:szCs w:val="28"/>
        </w:rPr>
      </w:pPr>
      <w:r>
        <w:rPr>
          <w:rFonts w:hint="eastAsia"/>
          <w:b/>
          <w:bCs/>
          <w:sz w:val="32"/>
          <w:szCs w:val="32"/>
          <w:lang w:eastAsia="zh-CN"/>
        </w:rPr>
        <w:t>福建省永春第一中学仰贤、城东校区</w:t>
      </w:r>
      <w:r>
        <w:rPr>
          <w:rFonts w:hint="eastAsia"/>
          <w:b/>
          <w:sz w:val="28"/>
          <w:szCs w:val="28"/>
          <w:lang w:eastAsia="zh-CN"/>
        </w:rPr>
        <w:t>打印机</w:t>
      </w:r>
      <w:r>
        <w:rPr>
          <w:rFonts w:hint="eastAsia"/>
          <w:b/>
          <w:sz w:val="28"/>
          <w:szCs w:val="28"/>
        </w:rPr>
        <w:t>报价</w:t>
      </w:r>
      <w:r>
        <w:rPr>
          <w:rFonts w:hint="eastAsia"/>
          <w:b/>
          <w:sz w:val="28"/>
          <w:szCs w:val="28"/>
          <w:lang w:eastAsia="zh-CN"/>
        </w:rPr>
        <w:t>明细</w:t>
      </w:r>
      <w:r>
        <w:rPr>
          <w:rFonts w:hint="eastAsia"/>
          <w:b/>
          <w:sz w:val="28"/>
          <w:szCs w:val="28"/>
        </w:rPr>
        <w:t>表：</w:t>
      </w:r>
    </w:p>
    <w:p w14:paraId="6C559F31">
      <w:pPr>
        <w:jc w:val="center"/>
        <w:rPr>
          <w:rFonts w:hint="eastAsia"/>
        </w:rPr>
      </w:pPr>
    </w:p>
    <w:p w14:paraId="09417EDA">
      <w:pPr>
        <w:jc w:val="right"/>
      </w:pPr>
      <w:r>
        <w:rPr>
          <w:rFonts w:hint="eastAsia"/>
        </w:rPr>
        <w:t>单位：元</w:t>
      </w:r>
    </w:p>
    <w:tbl>
      <w:tblPr>
        <w:tblStyle w:val="5"/>
        <w:tblpPr w:leftFromText="180" w:rightFromText="180" w:vertAnchor="text" w:horzAnchor="page" w:tblpX="1792"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395"/>
        <w:gridCol w:w="690"/>
        <w:gridCol w:w="810"/>
        <w:gridCol w:w="923"/>
      </w:tblGrid>
      <w:tr w14:paraId="6B7C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9BCB4B5">
            <w:pPr>
              <w:jc w:val="center"/>
              <w:rPr>
                <w:rFonts w:asciiTheme="minorHAnsi" w:hAnsiTheme="minorHAnsi" w:eastAsiaTheme="minorEastAsia" w:cstheme="minorBidi"/>
                <w:kern w:val="2"/>
                <w:sz w:val="21"/>
                <w:szCs w:val="24"/>
                <w:lang w:val="en-US" w:eastAsia="zh-CN" w:bidi="ar-SA"/>
              </w:rPr>
            </w:pPr>
            <w:r>
              <w:rPr>
                <w:rFonts w:hint="eastAsia"/>
              </w:rPr>
              <w:t>设备</w:t>
            </w:r>
          </w:p>
        </w:tc>
        <w:tc>
          <w:tcPr>
            <w:tcW w:w="4395" w:type="dxa"/>
            <w:vAlign w:val="center"/>
          </w:tcPr>
          <w:p w14:paraId="7FFA60B7">
            <w:pPr>
              <w:jc w:val="center"/>
              <w:rPr>
                <w:rFonts w:asciiTheme="minorHAnsi" w:hAnsiTheme="minorHAnsi" w:eastAsiaTheme="minorEastAsia" w:cstheme="minorBidi"/>
                <w:kern w:val="2"/>
                <w:sz w:val="21"/>
                <w:szCs w:val="24"/>
                <w:lang w:val="en-US" w:eastAsia="zh-CN" w:bidi="ar-SA"/>
              </w:rPr>
            </w:pPr>
            <w:r>
              <w:rPr>
                <w:rFonts w:hint="eastAsia"/>
              </w:rPr>
              <w:t>配置</w:t>
            </w:r>
          </w:p>
        </w:tc>
        <w:tc>
          <w:tcPr>
            <w:tcW w:w="690" w:type="dxa"/>
            <w:vAlign w:val="top"/>
          </w:tcPr>
          <w:p w14:paraId="35EDE31F">
            <w:pPr>
              <w:rPr>
                <w:rFonts w:hint="eastAsia" w:asciiTheme="minorHAnsi" w:hAnsiTheme="minorHAnsi" w:eastAsiaTheme="minorEastAsia" w:cstheme="minorBidi"/>
                <w:kern w:val="2"/>
                <w:sz w:val="21"/>
                <w:szCs w:val="24"/>
                <w:lang w:val="en-US" w:eastAsia="zh-CN" w:bidi="ar-SA"/>
              </w:rPr>
            </w:pPr>
            <w:r>
              <w:rPr>
                <w:rFonts w:hint="eastAsia"/>
              </w:rPr>
              <w:t>数量</w:t>
            </w:r>
          </w:p>
        </w:tc>
        <w:tc>
          <w:tcPr>
            <w:tcW w:w="810" w:type="dxa"/>
            <w:vAlign w:val="top"/>
          </w:tcPr>
          <w:p w14:paraId="5BCAB395">
            <w:pPr>
              <w:rPr>
                <w:rFonts w:asciiTheme="minorHAnsi" w:hAnsiTheme="minorHAnsi" w:eastAsiaTheme="minorEastAsia" w:cstheme="minorBidi"/>
                <w:kern w:val="2"/>
                <w:sz w:val="21"/>
                <w:szCs w:val="24"/>
                <w:lang w:val="en-US" w:eastAsia="zh-CN" w:bidi="ar-SA"/>
              </w:rPr>
            </w:pPr>
            <w:r>
              <w:rPr>
                <w:rFonts w:hint="eastAsia"/>
              </w:rPr>
              <w:t>单价</w:t>
            </w:r>
          </w:p>
        </w:tc>
        <w:tc>
          <w:tcPr>
            <w:tcW w:w="923" w:type="dxa"/>
            <w:vAlign w:val="top"/>
          </w:tcPr>
          <w:p w14:paraId="3536C421">
            <w:pPr>
              <w:rPr>
                <w:rFonts w:asciiTheme="minorHAnsi" w:hAnsiTheme="minorHAnsi" w:eastAsiaTheme="minorEastAsia" w:cstheme="minorBidi"/>
                <w:kern w:val="2"/>
                <w:sz w:val="21"/>
                <w:szCs w:val="24"/>
                <w:lang w:val="en-US" w:eastAsia="zh-CN" w:bidi="ar-SA"/>
              </w:rPr>
            </w:pPr>
            <w:r>
              <w:rPr>
                <w:rFonts w:hint="eastAsia"/>
              </w:rPr>
              <w:t>合计</w:t>
            </w:r>
          </w:p>
        </w:tc>
      </w:tr>
      <w:tr w14:paraId="0F94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66D8871">
            <w:pPr>
              <w:jc w:val="center"/>
            </w:pPr>
            <w:r>
              <w:t>A4黑白打印机</w:t>
            </w:r>
          </w:p>
        </w:tc>
        <w:tc>
          <w:tcPr>
            <w:tcW w:w="4395" w:type="dxa"/>
          </w:tcPr>
          <w:p w14:paraId="7923C324">
            <w:r>
              <w:t>打印速度：30类型：激光首页输出时间（黑白）： 8.5打印分辨率（水平）： 600打印分辨率（垂直）： 600无线网卡： 无有线网卡： 有双面功能 ：自动内存容量： 32M耗材类型：硒鼓</w:t>
            </w:r>
          </w:p>
        </w:tc>
        <w:tc>
          <w:tcPr>
            <w:tcW w:w="690" w:type="dxa"/>
            <w:vAlign w:val="center"/>
          </w:tcPr>
          <w:p w14:paraId="1BF86F22">
            <w:pPr>
              <w:jc w:val="center"/>
            </w:pPr>
            <w:r>
              <w:rPr>
                <w:rFonts w:hint="eastAsia"/>
              </w:rPr>
              <w:t>40</w:t>
            </w:r>
          </w:p>
        </w:tc>
        <w:tc>
          <w:tcPr>
            <w:tcW w:w="810" w:type="dxa"/>
          </w:tcPr>
          <w:p w14:paraId="6FB26C81"/>
        </w:tc>
        <w:tc>
          <w:tcPr>
            <w:tcW w:w="923" w:type="dxa"/>
          </w:tcPr>
          <w:p w14:paraId="1EA67AE8"/>
        </w:tc>
      </w:tr>
    </w:tbl>
    <w:p w14:paraId="76AB7529">
      <w:pPr>
        <w:numPr>
          <w:ilvl w:val="0"/>
          <w:numId w:val="0"/>
        </w:numPr>
        <w:ind w:leftChars="0"/>
        <w:rPr>
          <w:rFonts w:hint="eastAsia"/>
          <w:b/>
          <w:sz w:val="28"/>
          <w:szCs w:val="28"/>
        </w:rPr>
      </w:pPr>
    </w:p>
    <w:p w14:paraId="02B8D8C8">
      <w:pPr>
        <w:rPr>
          <w:b/>
          <w:sz w:val="28"/>
          <w:szCs w:val="28"/>
        </w:rPr>
      </w:pPr>
    </w:p>
    <w:p w14:paraId="62DC37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9C59"/>
    <w:multiLevelType w:val="singleLevel"/>
    <w:tmpl w:val="7FFD9C5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5A79A4"/>
    <w:rsid w:val="00277652"/>
    <w:rsid w:val="002C5AD4"/>
    <w:rsid w:val="004A2A9B"/>
    <w:rsid w:val="004E6BFA"/>
    <w:rsid w:val="005D4938"/>
    <w:rsid w:val="0069670D"/>
    <w:rsid w:val="00735A6C"/>
    <w:rsid w:val="00770EC8"/>
    <w:rsid w:val="0097539B"/>
    <w:rsid w:val="00AC03BE"/>
    <w:rsid w:val="00AD5AF9"/>
    <w:rsid w:val="00BC50B1"/>
    <w:rsid w:val="00C13BD3"/>
    <w:rsid w:val="00C20CC9"/>
    <w:rsid w:val="00CD76C5"/>
    <w:rsid w:val="00CF7860"/>
    <w:rsid w:val="00EA745F"/>
    <w:rsid w:val="00FE17ED"/>
    <w:rsid w:val="02795ACC"/>
    <w:rsid w:val="09670AD9"/>
    <w:rsid w:val="1DDE440F"/>
    <w:rsid w:val="231F3C6E"/>
    <w:rsid w:val="242A7432"/>
    <w:rsid w:val="30F043B3"/>
    <w:rsid w:val="3FC550DD"/>
    <w:rsid w:val="43FB717B"/>
    <w:rsid w:val="49634005"/>
    <w:rsid w:val="49DF809F"/>
    <w:rsid w:val="625A79A4"/>
    <w:rsid w:val="64A357A5"/>
    <w:rsid w:val="65C03157"/>
    <w:rsid w:val="66757DC9"/>
    <w:rsid w:val="7E2F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896</Words>
  <Characters>1177</Characters>
  <Lines>9</Lines>
  <Paragraphs>2</Paragraphs>
  <TotalTime>0</TotalTime>
  <ScaleCrop>false</ScaleCrop>
  <LinksUpToDate>false</LinksUpToDate>
  <CharactersWithSpaces>1256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2026-02-28T02:11:00Z</dcterms:created>
  <dc:creator>随变</dc:creator>
  <cp:lastModifiedBy>admin</cp:lastModifiedBy>
  <cp:lastPrinted>2026-02-28T02:20:00Z</cp:lastPrinted>
  <dcterms:modified xsi:type="dcterms:W3CDTF">2026-04-17T09:31:06Z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088708371B4E4EB6ACBE0134EDB1A24A_11</vt:lpwstr>
  </property>
  <property fmtid="{D5CDD505-2E9C-101B-9397-08002B2CF9AE}" pid="4" name="KSOTemplateDocerSaveRecord">
    <vt:lpwstr>eyJoZGlkIjoiYzM3MDlkYWI4YTRmODc3MjU1YTRmMDIwZjE0YWE0M2EiLCJ1c2VySWQiOiI0MjUzMDI4ODQifQ==</vt:lpwstr>
  </property>
</Properties>
</file>