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B3BC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877B0A8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2025年永春县养殖环节病死猪无害化处理补助资金分配表</w:t>
      </w:r>
    </w:p>
    <w:bookmarkEnd w:id="0"/>
    <w:tbl>
      <w:tblPr>
        <w:tblStyle w:val="3"/>
        <w:tblpPr w:leftFromText="180" w:rightFromText="180" w:vertAnchor="text" w:horzAnchor="page" w:tblpX="1363" w:tblpY="245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3778"/>
        <w:gridCol w:w="1501"/>
        <w:gridCol w:w="1226"/>
        <w:gridCol w:w="1064"/>
        <w:gridCol w:w="1332"/>
      </w:tblGrid>
      <w:tr w14:paraId="1E8C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64352C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79E79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3CA789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无害化处理量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只/头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691009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补助经费（单位：元）</w:t>
            </w:r>
          </w:p>
        </w:tc>
      </w:tr>
      <w:tr w14:paraId="0671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47C7A7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5BFAED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103E24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1506FC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省级以上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06FEA2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0F0F0"/>
            <w:vAlign w:val="center"/>
          </w:tcPr>
          <w:p w14:paraId="558EB8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C2C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F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永春县一都内洋生猪养殖场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5120</w:t>
            </w:r>
          </w:p>
        </w:tc>
      </w:tr>
      <w:tr w14:paraId="0765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4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3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永春桂洋吾田坂猪场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F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5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51870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59280</w:t>
            </w:r>
          </w:p>
        </w:tc>
      </w:tr>
      <w:tr w14:paraId="3F27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3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泉州兴亿养殖有限公司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A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29260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3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33440</w:t>
            </w:r>
          </w:p>
        </w:tc>
      </w:tr>
      <w:tr w14:paraId="18ED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永春上沙财美富养殖有限公司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5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041E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8D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5A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永春县桃城镇胜丰养殖场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C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</w:t>
            </w:r>
          </w:p>
        </w:tc>
      </w:tr>
      <w:tr w14:paraId="72AB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永春裕昌养殖有限公司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1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4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A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</w:tr>
      <w:tr w14:paraId="72F7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36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永春土寨农牧有限公司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1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6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</w:tr>
      <w:tr w14:paraId="2081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8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永春桶盘石养殖有限公司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6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3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FC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9440</w:t>
            </w:r>
          </w:p>
        </w:tc>
      </w:tr>
      <w:tr w14:paraId="6C57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8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永春县达埔永盛养殖有限公司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A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B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9360</w:t>
            </w:r>
          </w:p>
        </w:tc>
      </w:tr>
      <w:tr w14:paraId="3927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0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永春升旺养殖有限公司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6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36330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3C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41520</w:t>
            </w:r>
          </w:p>
        </w:tc>
      </w:tr>
      <w:tr w14:paraId="02DE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6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福建泉州益盛禽畜养殖有限公司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2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D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1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18400</w:t>
            </w:r>
          </w:p>
        </w:tc>
      </w:tr>
      <w:tr w14:paraId="2CAE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永春县仙罗山农牧业有限公司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31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14240</w:t>
            </w:r>
          </w:p>
        </w:tc>
      </w:tr>
      <w:tr w14:paraId="1DAC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F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永春裕发养殖有限公司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B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8160</w:t>
            </w:r>
          </w:p>
        </w:tc>
      </w:tr>
      <w:tr w14:paraId="3789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F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6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永春隆兴种养殖有限责任公司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E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B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211820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E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242080</w:t>
            </w:r>
          </w:p>
        </w:tc>
      </w:tr>
      <w:tr w14:paraId="4125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永春达春养殖有限公司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1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4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</w:t>
            </w:r>
          </w:p>
        </w:tc>
      </w:tr>
      <w:tr w14:paraId="16011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C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1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永春县下洋镇永家生态养殖场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E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124670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1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142480</w:t>
            </w:r>
          </w:p>
        </w:tc>
      </w:tr>
      <w:tr w14:paraId="42F0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2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永春县锦兴生猪养殖有限公司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10720</w:t>
            </w:r>
          </w:p>
        </w:tc>
      </w:tr>
      <w:tr w14:paraId="193A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1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F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福建永春阳成畜禽养殖有限公司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6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76930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87920</w:t>
            </w:r>
          </w:p>
        </w:tc>
      </w:tr>
      <w:tr w14:paraId="1B0A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A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2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永春县桃城镇联灯养殖场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4E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1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5840</w:t>
            </w:r>
          </w:p>
        </w:tc>
      </w:tr>
      <w:tr w14:paraId="75E4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5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E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永春佰晟养殖有限公司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6D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</w:t>
            </w:r>
          </w:p>
        </w:tc>
      </w:tr>
      <w:tr w14:paraId="68AF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D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永春云辉养殖有限公司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3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5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18160</w:t>
            </w:r>
          </w:p>
        </w:tc>
      </w:tr>
      <w:tr w14:paraId="2119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C5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永春云峰农牧有限公司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1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2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10480</w:t>
            </w:r>
          </w:p>
        </w:tc>
      </w:tr>
      <w:tr w14:paraId="23FD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C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泉州八香养殖有限公司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2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8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12160</w:t>
            </w:r>
          </w:p>
        </w:tc>
      </w:tr>
      <w:tr w14:paraId="4C45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F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663320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94760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758080</w:t>
            </w:r>
          </w:p>
        </w:tc>
      </w:tr>
    </w:tbl>
    <w:p w14:paraId="42558CF0"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注：省级以上财政补助经费70元/头，县级财政补助经费10元/头。</w:t>
      </w:r>
    </w:p>
    <w:sectPr>
      <w:pgSz w:w="11906" w:h="16838"/>
      <w:pgMar w:top="1440" w:right="1361" w:bottom="1440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NDMzZGM3Y2ZkMjcyMTVmNDgyMjFjNDkzODcxODYifQ=="/>
  </w:docVars>
  <w:rsids>
    <w:rsidRoot w:val="00000000"/>
    <w:rsid w:val="001205A5"/>
    <w:rsid w:val="043B4C5B"/>
    <w:rsid w:val="06695FBA"/>
    <w:rsid w:val="080034AF"/>
    <w:rsid w:val="0ABD5BE6"/>
    <w:rsid w:val="0E4C19BB"/>
    <w:rsid w:val="113E51EB"/>
    <w:rsid w:val="1188197B"/>
    <w:rsid w:val="12073CFC"/>
    <w:rsid w:val="135F516D"/>
    <w:rsid w:val="17C25F21"/>
    <w:rsid w:val="1942748A"/>
    <w:rsid w:val="19FB1E5B"/>
    <w:rsid w:val="1A5E52F1"/>
    <w:rsid w:val="1C6D2957"/>
    <w:rsid w:val="1F060B0B"/>
    <w:rsid w:val="2069311B"/>
    <w:rsid w:val="20E85D24"/>
    <w:rsid w:val="22602EF7"/>
    <w:rsid w:val="28C31DAC"/>
    <w:rsid w:val="28D13B2D"/>
    <w:rsid w:val="2940411B"/>
    <w:rsid w:val="29E26248"/>
    <w:rsid w:val="2B5A5562"/>
    <w:rsid w:val="2C14423D"/>
    <w:rsid w:val="2D1909D8"/>
    <w:rsid w:val="30063D42"/>
    <w:rsid w:val="30862D68"/>
    <w:rsid w:val="315257B3"/>
    <w:rsid w:val="315C42DF"/>
    <w:rsid w:val="31923297"/>
    <w:rsid w:val="344D5A19"/>
    <w:rsid w:val="388E54AB"/>
    <w:rsid w:val="3B74392C"/>
    <w:rsid w:val="3DC24B71"/>
    <w:rsid w:val="4057470E"/>
    <w:rsid w:val="41F84348"/>
    <w:rsid w:val="42050DCB"/>
    <w:rsid w:val="42490097"/>
    <w:rsid w:val="42996684"/>
    <w:rsid w:val="44157C00"/>
    <w:rsid w:val="44224F14"/>
    <w:rsid w:val="45F43839"/>
    <w:rsid w:val="496A0242"/>
    <w:rsid w:val="49F54CB1"/>
    <w:rsid w:val="4ABE64DC"/>
    <w:rsid w:val="4D277066"/>
    <w:rsid w:val="4D5F4ECE"/>
    <w:rsid w:val="50024D0B"/>
    <w:rsid w:val="51FC06E5"/>
    <w:rsid w:val="52427488"/>
    <w:rsid w:val="534A2CAF"/>
    <w:rsid w:val="54812217"/>
    <w:rsid w:val="55925458"/>
    <w:rsid w:val="55A25EB5"/>
    <w:rsid w:val="56C81A07"/>
    <w:rsid w:val="583A27AC"/>
    <w:rsid w:val="5ADD5AAC"/>
    <w:rsid w:val="5C5242F3"/>
    <w:rsid w:val="5EB6477F"/>
    <w:rsid w:val="60463D3E"/>
    <w:rsid w:val="60D255D9"/>
    <w:rsid w:val="64E65629"/>
    <w:rsid w:val="653133BE"/>
    <w:rsid w:val="68106C4F"/>
    <w:rsid w:val="68B73134"/>
    <w:rsid w:val="68DE6680"/>
    <w:rsid w:val="6A4A5F8A"/>
    <w:rsid w:val="6D8F4B19"/>
    <w:rsid w:val="6E425169"/>
    <w:rsid w:val="70DE5E64"/>
    <w:rsid w:val="715E6BC4"/>
    <w:rsid w:val="725E7B2D"/>
    <w:rsid w:val="72D34CF0"/>
    <w:rsid w:val="73C95BCD"/>
    <w:rsid w:val="73E47E05"/>
    <w:rsid w:val="75F16C5F"/>
    <w:rsid w:val="76A567B5"/>
    <w:rsid w:val="76C360DC"/>
    <w:rsid w:val="771A7942"/>
    <w:rsid w:val="78313EC5"/>
    <w:rsid w:val="79906F1A"/>
    <w:rsid w:val="79E027D8"/>
    <w:rsid w:val="7BFD5958"/>
    <w:rsid w:val="7CF3149B"/>
    <w:rsid w:val="7D545C22"/>
    <w:rsid w:val="7D9B7595"/>
    <w:rsid w:val="7F102AD7"/>
    <w:rsid w:val="7F3071AA"/>
    <w:rsid w:val="7F43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current"/>
    <w:basedOn w:val="5"/>
    <w:qFormat/>
    <w:uiPriority w:val="0"/>
    <w:rPr>
      <w:color w:val="FFFFFF"/>
      <w:u w:val="none"/>
      <w:bdr w:val="single" w:color="1E88D6" w:sz="6" w:space="0"/>
      <w:shd w:val="clear" w:fill="1E88D6"/>
    </w:rPr>
  </w:style>
  <w:style w:type="character" w:customStyle="1" w:styleId="9">
    <w:name w:val="li2"/>
    <w:basedOn w:val="5"/>
    <w:qFormat/>
    <w:uiPriority w:val="0"/>
    <w:rPr>
      <w:color w:val="FFFFFF"/>
    </w:rPr>
  </w:style>
  <w:style w:type="character" w:customStyle="1" w:styleId="10">
    <w:name w:val="li3"/>
    <w:basedOn w:val="5"/>
    <w:qFormat/>
    <w:uiPriority w:val="0"/>
    <w:rPr>
      <w:color w:val="E3010D"/>
    </w:rPr>
  </w:style>
  <w:style w:type="character" w:customStyle="1" w:styleId="11">
    <w:name w:val="li4"/>
    <w:basedOn w:val="5"/>
    <w:qFormat/>
    <w:uiPriority w:val="0"/>
    <w:rPr>
      <w:color w:val="E3010D"/>
    </w:rPr>
  </w:style>
  <w:style w:type="character" w:customStyle="1" w:styleId="12">
    <w:name w:val="li"/>
    <w:basedOn w:val="5"/>
    <w:qFormat/>
    <w:uiPriority w:val="0"/>
    <w:rPr>
      <w:color w:val="E3010D"/>
    </w:rPr>
  </w:style>
  <w:style w:type="character" w:customStyle="1" w:styleId="13">
    <w:name w:val="li1"/>
    <w:basedOn w:val="5"/>
    <w:qFormat/>
    <w:uiPriority w:val="0"/>
    <w:rPr>
      <w:color w:val="E3010D"/>
    </w:rPr>
  </w:style>
  <w:style w:type="character" w:customStyle="1" w:styleId="14">
    <w:name w:val="font11"/>
    <w:basedOn w:val="5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861</Words>
  <Characters>1244</Characters>
  <Lines>0</Lines>
  <Paragraphs>0</Paragraphs>
  <TotalTime>16</TotalTime>
  <ScaleCrop>false</ScaleCrop>
  <LinksUpToDate>false</LinksUpToDate>
  <CharactersWithSpaces>1314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2020-02-04T02:36:00Z</dcterms:created>
  <dc:creator>Administrator</dc:creator>
  <cp:lastModifiedBy>黄衍杰</cp:lastModifiedBy>
  <cp:lastPrinted>2024-02-21T00:09:00Z</cp:lastPrinted>
  <dcterms:modified xsi:type="dcterms:W3CDTF">2026-01-15T03:00:00Z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AAE33F9BA7294E88AAB28DBD4990CE23_13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