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36F7">
      <w:pPr>
        <w:spacing w:after="156" w:line="560" w:lineRule="exact"/>
        <w:rPr>
          <w:rStyle w:val="8"/>
          <w:rFonts w:hint="eastAsia"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附件1</w:t>
      </w:r>
    </w:p>
    <w:p w14:paraId="7FC6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8"/>
          <w:rFonts w:hint="eastAsia"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color w:val="000000"/>
          <w:sz w:val="44"/>
          <w:szCs w:val="44"/>
        </w:rPr>
        <w:t>2025年市级财政乡村振兴专项资金</w:t>
      </w:r>
    </w:p>
    <w:p w14:paraId="447B2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baseline"/>
        <w:rPr>
          <w:rStyle w:val="8"/>
          <w:rFonts w:ascii="方正小标宋简体" w:hAnsi="黑体" w:eastAsia="方正小标宋简体"/>
          <w:color w:val="000000"/>
          <w:sz w:val="44"/>
          <w:szCs w:val="44"/>
        </w:rPr>
      </w:pPr>
      <w:r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（</w:t>
      </w:r>
      <w:r>
        <w:rPr>
          <w:rStyle w:val="8"/>
          <w:rFonts w:hint="eastAsia" w:ascii="方正小标宋简体" w:hAnsi="黑体" w:eastAsia="方正小标宋简体"/>
          <w:color w:val="000000"/>
          <w:sz w:val="44"/>
          <w:szCs w:val="44"/>
        </w:rPr>
        <w:t>第二批整镇推进“五好”乡镇奖补</w:t>
      </w:r>
      <w:r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）</w:t>
      </w:r>
      <w:r>
        <w:rPr>
          <w:rStyle w:val="8"/>
          <w:rFonts w:hint="eastAsia" w:ascii="方正小标宋简体" w:hAnsi="黑体" w:eastAsia="方正小标宋简体"/>
          <w:color w:val="000000"/>
          <w:sz w:val="44"/>
          <w:szCs w:val="44"/>
        </w:rPr>
        <w:t>分配明细表及任务清单</w:t>
      </w:r>
    </w:p>
    <w:bookmarkEnd w:id="0"/>
    <w:tbl>
      <w:tblPr>
        <w:tblStyle w:val="5"/>
        <w:tblW w:w="15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773"/>
        <w:gridCol w:w="3191"/>
        <w:gridCol w:w="5159"/>
        <w:gridCol w:w="1556"/>
        <w:gridCol w:w="1305"/>
        <w:gridCol w:w="1648"/>
      </w:tblGrid>
      <w:tr w14:paraId="00E6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4029C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95895A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扶持对象</w:t>
            </w:r>
          </w:p>
        </w:tc>
        <w:tc>
          <w:tcPr>
            <w:tcW w:w="3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74A685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A7DFAC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项目建设内容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976F5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项目预算</w:t>
            </w:r>
          </w:p>
          <w:p w14:paraId="711A8E15"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总投资</w:t>
            </w:r>
          </w:p>
          <w:p w14:paraId="64E2C355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D5FBB0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补助标准</w:t>
            </w:r>
          </w:p>
          <w:p w14:paraId="488A015C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E6637B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87DA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39670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E936F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达埔镇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16E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“海峡两岸农文旅项目”缆车可视范围内裸房整治及“平改坡”等人居环境整治项目（二期）</w:t>
            </w:r>
          </w:p>
        </w:tc>
        <w:tc>
          <w:tcPr>
            <w:tcW w:w="5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3A4E21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二期裸房整治14栋，约7000平方米；平改坡17栋，约2700平方米；并开展人居环境整治。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9F5D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E1C8C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592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资金列支</w:t>
            </w:r>
          </w:p>
          <w:p w14:paraId="58F01AC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泉财农指〔2025〕116号</w:t>
            </w:r>
          </w:p>
        </w:tc>
      </w:tr>
      <w:tr w14:paraId="7C62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9A3D6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CD463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达埔镇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429AD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“横七线”沿线交通线裸房整治</w:t>
            </w:r>
          </w:p>
        </w:tc>
        <w:tc>
          <w:tcPr>
            <w:tcW w:w="5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9B03A8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裸房整治6栋以上、2600平方米以上，改善东园村、岩峰村等村村容村貌。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246DA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82476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753C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FCC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2102A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1BC35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永春县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达埔镇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CC4D5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洪步村撂荒地复耕复种服务采购项目</w:t>
            </w:r>
          </w:p>
        </w:tc>
        <w:tc>
          <w:tcPr>
            <w:tcW w:w="5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B04D16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洪步村内境角落内坂头、埔坪垄、人仔头荒地约150亩，主要种植内容为大豆等品种。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AC978C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09D2D5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6E3A1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1E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EE3AF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9E66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永春县湖洋镇人民政府</w:t>
            </w:r>
          </w:p>
        </w:tc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49A9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锦凤村安置小区环境提升</w:t>
            </w:r>
          </w:p>
          <w:p w14:paraId="749526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工程</w:t>
            </w:r>
          </w:p>
        </w:tc>
        <w:tc>
          <w:tcPr>
            <w:tcW w:w="5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6D6F11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对大草埔安置小区内道路硬化，面积约3500㎡，修建排水沟300m等基础设施。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6F890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4D821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6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E6A4D8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资金列支</w:t>
            </w:r>
          </w:p>
          <w:p w14:paraId="1A17015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泉财农指〔2025〕116号</w:t>
            </w:r>
          </w:p>
        </w:tc>
      </w:tr>
      <w:tr w14:paraId="72B55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852FF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8747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永春县湖洋镇人民政府</w:t>
            </w:r>
          </w:p>
        </w:tc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2215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半山组道路硬化项目</w:t>
            </w:r>
          </w:p>
        </w:tc>
        <w:tc>
          <w:tcPr>
            <w:tcW w:w="5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44634D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半山小组道路硬化长度1.1km，宽4m，配套排水沟建设0.5m。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6A28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7A356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E854B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9CC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0F28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4D73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永春县湖洋镇人民政府</w:t>
            </w:r>
          </w:p>
        </w:tc>
        <w:tc>
          <w:tcPr>
            <w:tcW w:w="31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FD17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永春县湖洋镇湖城村留安线改建工程</w:t>
            </w:r>
          </w:p>
        </w:tc>
        <w:tc>
          <w:tcPr>
            <w:tcW w:w="5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D39DA1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改建湖城村涵竹坑至安林道路长2.2km，宽4.5m，配套排水沟建设0.5m。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F289F8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16063B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6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E96B6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CF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D98F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7BB24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405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E96F1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51D22C9">
            <w:pPr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7335F89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443"/>
    </w:sdtPr>
    <w:sdtContent>
      <w:p w14:paraId="4FD3B304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269"/>
    </w:sdtPr>
    <w:sdtEndPr>
      <w:rPr>
        <w:rFonts w:ascii="宋体" w:hAnsi="宋体"/>
        <w:sz w:val="28"/>
        <w:szCs w:val="28"/>
      </w:rPr>
    </w:sdtEndPr>
    <w:sdtContent>
      <w:p w14:paraId="1B95F423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4725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569179F"/>
    <w:rsid w:val="05DA0B7A"/>
    <w:rsid w:val="061947BD"/>
    <w:rsid w:val="06F832D7"/>
    <w:rsid w:val="082A5F3E"/>
    <w:rsid w:val="09CA0F5B"/>
    <w:rsid w:val="09DA5625"/>
    <w:rsid w:val="0A402A3D"/>
    <w:rsid w:val="0C13000B"/>
    <w:rsid w:val="0CBE28CD"/>
    <w:rsid w:val="0D2C73AD"/>
    <w:rsid w:val="0FFA1E6E"/>
    <w:rsid w:val="109E0A4B"/>
    <w:rsid w:val="10FB7C4C"/>
    <w:rsid w:val="119001AC"/>
    <w:rsid w:val="11E3705D"/>
    <w:rsid w:val="142078A9"/>
    <w:rsid w:val="153149F1"/>
    <w:rsid w:val="15F42D8E"/>
    <w:rsid w:val="16356622"/>
    <w:rsid w:val="198D5B01"/>
    <w:rsid w:val="1B16550F"/>
    <w:rsid w:val="1B7C5E2D"/>
    <w:rsid w:val="1F4B58D7"/>
    <w:rsid w:val="20BC75B4"/>
    <w:rsid w:val="21B170D7"/>
    <w:rsid w:val="21D5107F"/>
    <w:rsid w:val="22772D02"/>
    <w:rsid w:val="232774E6"/>
    <w:rsid w:val="246A53BC"/>
    <w:rsid w:val="24AF7AC8"/>
    <w:rsid w:val="24C56976"/>
    <w:rsid w:val="2584113F"/>
    <w:rsid w:val="26EB0FBD"/>
    <w:rsid w:val="27F522DB"/>
    <w:rsid w:val="27F562A1"/>
    <w:rsid w:val="283F26BC"/>
    <w:rsid w:val="28525E08"/>
    <w:rsid w:val="2A7A5C2D"/>
    <w:rsid w:val="2B6A7A50"/>
    <w:rsid w:val="2BBA5825"/>
    <w:rsid w:val="2EA0058E"/>
    <w:rsid w:val="2F0D702A"/>
    <w:rsid w:val="2FB92D54"/>
    <w:rsid w:val="300F09C2"/>
    <w:rsid w:val="33574FB3"/>
    <w:rsid w:val="336B45E5"/>
    <w:rsid w:val="347656B7"/>
    <w:rsid w:val="36D44917"/>
    <w:rsid w:val="38066B1F"/>
    <w:rsid w:val="392A6A70"/>
    <w:rsid w:val="39B05C9D"/>
    <w:rsid w:val="3A8723CC"/>
    <w:rsid w:val="3B2B65E1"/>
    <w:rsid w:val="3C07772A"/>
    <w:rsid w:val="3C7E62AA"/>
    <w:rsid w:val="3CF50317"/>
    <w:rsid w:val="3DBF40D8"/>
    <w:rsid w:val="3DC87667"/>
    <w:rsid w:val="3F136172"/>
    <w:rsid w:val="3F2E1DA1"/>
    <w:rsid w:val="417936B7"/>
    <w:rsid w:val="426024C3"/>
    <w:rsid w:val="42B80EC8"/>
    <w:rsid w:val="438E054A"/>
    <w:rsid w:val="44A11215"/>
    <w:rsid w:val="44A40E58"/>
    <w:rsid w:val="44ED7CA9"/>
    <w:rsid w:val="466510E8"/>
    <w:rsid w:val="46B61C58"/>
    <w:rsid w:val="46D50FCC"/>
    <w:rsid w:val="470234B2"/>
    <w:rsid w:val="486057D5"/>
    <w:rsid w:val="49883A6B"/>
    <w:rsid w:val="49CF42B2"/>
    <w:rsid w:val="4A325785"/>
    <w:rsid w:val="4B834221"/>
    <w:rsid w:val="4B991A45"/>
    <w:rsid w:val="4BBD4339"/>
    <w:rsid w:val="4BC6129E"/>
    <w:rsid w:val="4D0433BC"/>
    <w:rsid w:val="4DF0398D"/>
    <w:rsid w:val="4FFC5E18"/>
    <w:rsid w:val="50704803"/>
    <w:rsid w:val="50BC02D2"/>
    <w:rsid w:val="51426BF5"/>
    <w:rsid w:val="516338F0"/>
    <w:rsid w:val="56503CDB"/>
    <w:rsid w:val="57234DD3"/>
    <w:rsid w:val="5E057603"/>
    <w:rsid w:val="5E4F64AE"/>
    <w:rsid w:val="5E714676"/>
    <w:rsid w:val="5E89593E"/>
    <w:rsid w:val="5FBC73A6"/>
    <w:rsid w:val="604E04A5"/>
    <w:rsid w:val="63C96D02"/>
    <w:rsid w:val="64127E15"/>
    <w:rsid w:val="643028DD"/>
    <w:rsid w:val="65E8433B"/>
    <w:rsid w:val="696A6892"/>
    <w:rsid w:val="69F038BF"/>
    <w:rsid w:val="6C634F8D"/>
    <w:rsid w:val="6CB37A9F"/>
    <w:rsid w:val="6DD46D05"/>
    <w:rsid w:val="6EBC6615"/>
    <w:rsid w:val="6F1928EC"/>
    <w:rsid w:val="6F7E7B76"/>
    <w:rsid w:val="6F977CB5"/>
    <w:rsid w:val="6FB40525"/>
    <w:rsid w:val="703B15E8"/>
    <w:rsid w:val="737314EB"/>
    <w:rsid w:val="768076F4"/>
    <w:rsid w:val="776E39F1"/>
    <w:rsid w:val="78C613A6"/>
    <w:rsid w:val="78F96D67"/>
    <w:rsid w:val="79535601"/>
    <w:rsid w:val="7AF64429"/>
    <w:rsid w:val="7D3532B1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1478</Words>
  <Characters>1623</Characters>
  <Lines>9</Lines>
  <Paragraphs>2</Paragraphs>
  <TotalTime>48</TotalTime>
  <ScaleCrop>false</ScaleCrop>
  <LinksUpToDate>false</LinksUpToDate>
  <CharactersWithSpaces>1670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2026-01-28T07:55:00Z</cp:lastPrinted>
  <dcterms:modified xsi:type="dcterms:W3CDTF">2026-02-03T13:25:24Z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2C6EFAB88BAF44709AB84C9330248D5C_13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